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73" w:rsidRDefault="008B1073"/>
    <w:tbl>
      <w:tblPr>
        <w:tblW w:w="9970" w:type="dxa"/>
        <w:tblLayout w:type="fixed"/>
        <w:tblCellMar>
          <w:left w:w="70" w:type="dxa"/>
          <w:right w:w="70" w:type="dxa"/>
        </w:tblCellMar>
        <w:tblLook w:val="0000" w:firstRow="0" w:lastRow="0" w:firstColumn="0" w:lastColumn="0" w:noHBand="0" w:noVBand="0"/>
      </w:tblPr>
      <w:tblGrid>
        <w:gridCol w:w="2278"/>
        <w:gridCol w:w="7692"/>
      </w:tblGrid>
      <w:tr w:rsidR="006D02D5" w:rsidRPr="006D02D5" w:rsidTr="009608F3">
        <w:tblPrEx>
          <w:tblCellMar>
            <w:top w:w="0" w:type="dxa"/>
            <w:bottom w:w="0" w:type="dxa"/>
          </w:tblCellMar>
        </w:tblPrEx>
        <w:tc>
          <w:tcPr>
            <w:tcW w:w="2278" w:type="dxa"/>
            <w:shd w:val="clear" w:color="auto" w:fill="auto"/>
          </w:tcPr>
          <w:p w:rsidR="006D02D5" w:rsidRPr="006D02D5" w:rsidRDefault="00E009FC" w:rsidP="003053E0">
            <w:pPr>
              <w:pStyle w:val="En-tte"/>
              <w:jc w:val="both"/>
              <w:rPr>
                <w:rFonts w:ascii="Arial" w:hAnsi="Arial" w:cs="Arial"/>
                <w:b/>
                <w:sz w:val="22"/>
                <w:szCs w:val="22"/>
              </w:rPr>
            </w:pPr>
            <w:r>
              <w:rPr>
                <w:rFonts w:ascii="Arial" w:hAnsi="Arial" w:cs="Arial"/>
                <w:noProof/>
                <w:snapToGrid/>
                <w:sz w:val="22"/>
                <w:szCs w:val="22"/>
                <w:lang w:eastAsia="fr-CA"/>
              </w:rPr>
              <w:drawing>
                <wp:inline distT="0" distB="0" distL="0" distR="0">
                  <wp:extent cx="1371600" cy="464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64820"/>
                          </a:xfrm>
                          <a:prstGeom prst="rect">
                            <a:avLst/>
                          </a:prstGeom>
                          <a:noFill/>
                          <a:ln>
                            <a:noFill/>
                          </a:ln>
                        </pic:spPr>
                      </pic:pic>
                    </a:graphicData>
                  </a:graphic>
                </wp:inline>
              </w:drawing>
            </w:r>
          </w:p>
        </w:tc>
        <w:tc>
          <w:tcPr>
            <w:tcW w:w="7692" w:type="dxa"/>
            <w:shd w:val="clear" w:color="auto" w:fill="auto"/>
          </w:tcPr>
          <w:p w:rsidR="00AD7357" w:rsidRDefault="00AD7357" w:rsidP="00353D9E">
            <w:pPr>
              <w:pStyle w:val="Titre"/>
              <w:jc w:val="right"/>
              <w:rPr>
                <w:rFonts w:ascii="Arial" w:hAnsi="Arial" w:cs="Arial"/>
                <w:sz w:val="22"/>
                <w:szCs w:val="22"/>
              </w:rPr>
            </w:pPr>
          </w:p>
          <w:p w:rsidR="006D02D5" w:rsidRDefault="00353D9E" w:rsidP="00353D9E">
            <w:pPr>
              <w:pStyle w:val="Titre"/>
              <w:jc w:val="right"/>
              <w:rPr>
                <w:rFonts w:ascii="Arial" w:hAnsi="Arial" w:cs="Arial"/>
                <w:sz w:val="22"/>
                <w:szCs w:val="22"/>
              </w:rPr>
            </w:pPr>
            <w:r>
              <w:rPr>
                <w:rFonts w:ascii="Arial" w:hAnsi="Arial" w:cs="Arial"/>
                <w:sz w:val="22"/>
                <w:szCs w:val="22"/>
              </w:rPr>
              <w:t>Prise en compte des principes de développement durable</w:t>
            </w:r>
          </w:p>
          <w:p w:rsidR="00353D9E" w:rsidRPr="006D02D5" w:rsidRDefault="00353D9E" w:rsidP="00353D9E">
            <w:pPr>
              <w:pStyle w:val="Titre"/>
              <w:jc w:val="right"/>
              <w:rPr>
                <w:rFonts w:ascii="Arial" w:hAnsi="Arial" w:cs="Arial"/>
                <w:sz w:val="22"/>
                <w:szCs w:val="22"/>
              </w:rPr>
            </w:pPr>
          </w:p>
        </w:tc>
      </w:tr>
    </w:tbl>
    <w:p w:rsidR="006D02D5" w:rsidRDefault="006D02D5" w:rsidP="006D02D5">
      <w:pPr>
        <w:rPr>
          <w:rFonts w:ascii="Arial" w:hAnsi="Arial" w:cs="Arial"/>
          <w:sz w:val="22"/>
          <w:szCs w:val="22"/>
        </w:rPr>
      </w:pPr>
    </w:p>
    <w:p w:rsidR="001B05F9" w:rsidRPr="006D02D5" w:rsidRDefault="001B05F9" w:rsidP="006D02D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D02D5" w:rsidRPr="0052733B" w:rsidTr="0052733B">
        <w:tc>
          <w:tcPr>
            <w:tcW w:w="10008" w:type="dxa"/>
            <w:shd w:val="clear" w:color="auto" w:fill="0000FF"/>
          </w:tcPr>
          <w:p w:rsidR="006D02D5" w:rsidRPr="0052733B" w:rsidRDefault="006D02D5" w:rsidP="0052733B">
            <w:pPr>
              <w:jc w:val="center"/>
              <w:rPr>
                <w:rFonts w:ascii="Arial" w:hAnsi="Arial" w:cs="Arial"/>
                <w:sz w:val="22"/>
                <w:szCs w:val="22"/>
              </w:rPr>
            </w:pPr>
          </w:p>
          <w:p w:rsidR="0085700F" w:rsidRDefault="00D00D13" w:rsidP="0085700F">
            <w:pPr>
              <w:jc w:val="center"/>
              <w:rPr>
                <w:rFonts w:ascii="Arial" w:hAnsi="Arial" w:cs="Arial"/>
                <w:b/>
                <w:sz w:val="32"/>
                <w:szCs w:val="32"/>
              </w:rPr>
            </w:pPr>
            <w:r>
              <w:rPr>
                <w:rFonts w:ascii="Arial" w:hAnsi="Arial" w:cs="Arial"/>
                <w:b/>
                <w:sz w:val="32"/>
                <w:szCs w:val="32"/>
              </w:rPr>
              <w:t xml:space="preserve">GUIDE </w:t>
            </w:r>
            <w:r w:rsidR="00997961">
              <w:rPr>
                <w:rFonts w:ascii="Arial" w:hAnsi="Arial" w:cs="Arial"/>
                <w:b/>
                <w:sz w:val="32"/>
                <w:szCs w:val="32"/>
              </w:rPr>
              <w:t>PRATIQUE</w:t>
            </w:r>
            <w:r>
              <w:rPr>
                <w:rFonts w:ascii="Arial" w:hAnsi="Arial" w:cs="Arial"/>
                <w:b/>
                <w:sz w:val="32"/>
                <w:szCs w:val="32"/>
              </w:rPr>
              <w:t xml:space="preserve"> EN </w:t>
            </w:r>
            <w:r w:rsidR="00A06997">
              <w:rPr>
                <w:rFonts w:ascii="Arial" w:hAnsi="Arial" w:cs="Arial"/>
                <w:b/>
                <w:sz w:val="32"/>
                <w:szCs w:val="32"/>
              </w:rPr>
              <w:t>DÉVELOPPEMENT DURABLE</w:t>
            </w:r>
          </w:p>
          <w:p w:rsidR="00A06997" w:rsidRDefault="00A06997" w:rsidP="0085700F">
            <w:pPr>
              <w:jc w:val="center"/>
              <w:rPr>
                <w:rFonts w:ascii="Arial" w:hAnsi="Arial" w:cs="Arial"/>
                <w:b/>
                <w:sz w:val="24"/>
                <w:szCs w:val="24"/>
              </w:rPr>
            </w:pPr>
          </w:p>
          <w:p w:rsidR="0085700F" w:rsidRPr="00A06997" w:rsidRDefault="00D00D13" w:rsidP="0085700F">
            <w:pPr>
              <w:jc w:val="center"/>
              <w:rPr>
                <w:rFonts w:ascii="Arial" w:hAnsi="Arial" w:cs="Arial"/>
                <w:b/>
                <w:sz w:val="24"/>
                <w:szCs w:val="24"/>
              </w:rPr>
            </w:pPr>
            <w:r>
              <w:rPr>
                <w:rFonts w:ascii="Arial" w:hAnsi="Arial" w:cs="Arial"/>
                <w:b/>
                <w:sz w:val="24"/>
                <w:szCs w:val="24"/>
              </w:rPr>
              <w:t>DÉDIÉ AUX</w:t>
            </w:r>
            <w:r w:rsidR="0085700F" w:rsidRPr="00A06997">
              <w:rPr>
                <w:rFonts w:ascii="Arial" w:hAnsi="Arial" w:cs="Arial"/>
                <w:b/>
                <w:sz w:val="24"/>
                <w:szCs w:val="24"/>
              </w:rPr>
              <w:t xml:space="preserve"> ENTREPRISES TOURISTIQUES DU QUÉBEC</w:t>
            </w:r>
          </w:p>
          <w:p w:rsidR="006D02D5" w:rsidRPr="0052733B" w:rsidRDefault="006D02D5" w:rsidP="0085700F">
            <w:pPr>
              <w:shd w:val="clear" w:color="auto" w:fill="0000FF"/>
              <w:jc w:val="center"/>
              <w:rPr>
                <w:rFonts w:ascii="Arial" w:hAnsi="Arial" w:cs="Arial"/>
                <w:sz w:val="22"/>
                <w:szCs w:val="22"/>
              </w:rPr>
            </w:pPr>
          </w:p>
        </w:tc>
      </w:tr>
    </w:tbl>
    <w:p w:rsidR="00CF21B3" w:rsidRDefault="00CF21B3" w:rsidP="006D02D5">
      <w:pPr>
        <w:rPr>
          <w:rFonts w:ascii="Arial" w:hAnsi="Arial" w:cs="Arial"/>
          <w:sz w:val="22"/>
          <w:szCs w:val="22"/>
        </w:rPr>
      </w:pPr>
    </w:p>
    <w:p w:rsidR="00283464" w:rsidRDefault="00283464" w:rsidP="00BA5992">
      <w:pPr>
        <w:jc w:val="both"/>
        <w:rPr>
          <w:rFonts w:ascii="Arial" w:hAnsi="Arial" w:cs="Arial"/>
          <w:sz w:val="22"/>
          <w:szCs w:val="22"/>
        </w:rPr>
      </w:pPr>
    </w:p>
    <w:p w:rsidR="00BA5992" w:rsidRDefault="00BA5992" w:rsidP="00BA5992">
      <w:pPr>
        <w:jc w:val="both"/>
        <w:rPr>
          <w:rFonts w:ascii="Arial" w:hAnsi="Arial" w:cs="Arial"/>
          <w:sz w:val="22"/>
          <w:szCs w:val="22"/>
        </w:rPr>
      </w:pPr>
      <w:r>
        <w:rPr>
          <w:rFonts w:ascii="Arial" w:hAnsi="Arial" w:cs="Arial"/>
          <w:sz w:val="22"/>
          <w:szCs w:val="22"/>
        </w:rPr>
        <w:t xml:space="preserve">En mars 2009, le ministère du Tourisme a adopté son Plan d’action de développement durable </w:t>
      </w:r>
      <w:r w:rsidR="003751A5">
        <w:rPr>
          <w:rFonts w:ascii="Arial" w:hAnsi="Arial" w:cs="Arial"/>
          <w:sz w:val="22"/>
          <w:szCs w:val="22"/>
        </w:rPr>
        <w:t xml:space="preserve">    </w:t>
      </w:r>
      <w:r>
        <w:rPr>
          <w:rFonts w:ascii="Arial" w:hAnsi="Arial" w:cs="Arial"/>
          <w:sz w:val="22"/>
          <w:szCs w:val="22"/>
        </w:rPr>
        <w:t xml:space="preserve">2009-2013. Ce Plan s’inscrit dans le cadre de la Loi sur le développement durable et de la Stratégie gouvernementale de développement durable 2008-2013 qui en découle. En adoptant ce Plan d’action, le Ministère s’est engagé à accompagner le plus grand nombre d’acteurs de l’industrie touristique à prendre en compte les principes de développement durable. </w:t>
      </w:r>
    </w:p>
    <w:p w:rsidR="00564EB0" w:rsidRDefault="00564EB0" w:rsidP="002F5079">
      <w:pPr>
        <w:tabs>
          <w:tab w:val="left" w:pos="7920"/>
        </w:tabs>
        <w:jc w:val="both"/>
        <w:rPr>
          <w:rFonts w:ascii="Arial" w:hAnsi="Arial" w:cs="Arial"/>
          <w:sz w:val="22"/>
          <w:szCs w:val="22"/>
        </w:rPr>
      </w:pPr>
    </w:p>
    <w:p w:rsidR="009A1DA4" w:rsidRDefault="00D41A70" w:rsidP="00BA5992">
      <w:pPr>
        <w:jc w:val="both"/>
        <w:rPr>
          <w:rFonts w:ascii="Arial" w:hAnsi="Arial" w:cs="Arial"/>
          <w:sz w:val="22"/>
          <w:szCs w:val="22"/>
        </w:rPr>
      </w:pPr>
      <w:r>
        <w:rPr>
          <w:rFonts w:ascii="Arial" w:hAnsi="Arial" w:cs="Arial"/>
          <w:sz w:val="22"/>
          <w:szCs w:val="22"/>
        </w:rPr>
        <w:t xml:space="preserve">Les entreprises </w:t>
      </w:r>
      <w:r w:rsidR="0085700F">
        <w:rPr>
          <w:rFonts w:ascii="Arial" w:hAnsi="Arial" w:cs="Arial"/>
          <w:sz w:val="22"/>
          <w:szCs w:val="22"/>
        </w:rPr>
        <w:t>ayant</w:t>
      </w:r>
      <w:r>
        <w:rPr>
          <w:rFonts w:ascii="Arial" w:hAnsi="Arial" w:cs="Arial"/>
          <w:sz w:val="22"/>
          <w:szCs w:val="22"/>
        </w:rPr>
        <w:t xml:space="preserve"> pris le virage </w:t>
      </w:r>
      <w:r w:rsidR="008257BB">
        <w:rPr>
          <w:rFonts w:ascii="Arial" w:hAnsi="Arial" w:cs="Arial"/>
          <w:sz w:val="22"/>
          <w:szCs w:val="22"/>
        </w:rPr>
        <w:t xml:space="preserve">du </w:t>
      </w:r>
      <w:r>
        <w:rPr>
          <w:rFonts w:ascii="Arial" w:hAnsi="Arial" w:cs="Arial"/>
          <w:sz w:val="22"/>
          <w:szCs w:val="22"/>
        </w:rPr>
        <w:t xml:space="preserve">développement durable confirment </w:t>
      </w:r>
      <w:r w:rsidR="00F920B0">
        <w:rPr>
          <w:rFonts w:ascii="Arial" w:hAnsi="Arial" w:cs="Arial"/>
          <w:sz w:val="22"/>
          <w:szCs w:val="22"/>
        </w:rPr>
        <w:t>que l’</w:t>
      </w:r>
      <w:r>
        <w:rPr>
          <w:rFonts w:ascii="Arial" w:hAnsi="Arial" w:cs="Arial"/>
          <w:sz w:val="22"/>
          <w:szCs w:val="22"/>
        </w:rPr>
        <w:t>impact</w:t>
      </w:r>
      <w:r w:rsidR="00F920B0">
        <w:rPr>
          <w:rFonts w:ascii="Arial" w:hAnsi="Arial" w:cs="Arial"/>
          <w:sz w:val="22"/>
          <w:szCs w:val="22"/>
        </w:rPr>
        <w:t xml:space="preserve"> est</w:t>
      </w:r>
      <w:r>
        <w:rPr>
          <w:rFonts w:ascii="Arial" w:hAnsi="Arial" w:cs="Arial"/>
          <w:sz w:val="22"/>
          <w:szCs w:val="22"/>
        </w:rPr>
        <w:t xml:space="preserve"> significatif</w:t>
      </w:r>
      <w:r w:rsidR="0085700F">
        <w:rPr>
          <w:rFonts w:ascii="Arial" w:hAnsi="Arial" w:cs="Arial"/>
          <w:sz w:val="22"/>
          <w:szCs w:val="22"/>
        </w:rPr>
        <w:t xml:space="preserve"> au sein de leur entreprise</w:t>
      </w:r>
      <w:r>
        <w:rPr>
          <w:rFonts w:ascii="Arial" w:hAnsi="Arial" w:cs="Arial"/>
          <w:sz w:val="22"/>
          <w:szCs w:val="22"/>
        </w:rPr>
        <w:t>. Des études démontrent que ces entreprises sont plus anticipatives et stratégiques, s’adaptent plus facilement aux changements, sont mieux gérées en général et</w:t>
      </w:r>
      <w:r w:rsidR="00EB6900">
        <w:rPr>
          <w:rFonts w:ascii="Arial" w:hAnsi="Arial" w:cs="Arial"/>
          <w:sz w:val="22"/>
          <w:szCs w:val="22"/>
        </w:rPr>
        <w:t>,</w:t>
      </w:r>
      <w:r>
        <w:rPr>
          <w:rFonts w:ascii="Arial" w:hAnsi="Arial" w:cs="Arial"/>
          <w:sz w:val="22"/>
          <w:szCs w:val="22"/>
        </w:rPr>
        <w:t xml:space="preserve"> par conséquent, ont de fortes chances de mieux performer financièrement</w:t>
      </w:r>
      <w:r w:rsidR="00AD0A86">
        <w:rPr>
          <w:rFonts w:ascii="Arial" w:hAnsi="Arial" w:cs="Arial"/>
          <w:sz w:val="22"/>
          <w:szCs w:val="22"/>
        </w:rPr>
        <w:t>.</w:t>
      </w:r>
      <w:r w:rsidR="00DD6784">
        <w:rPr>
          <w:rFonts w:ascii="Arial" w:hAnsi="Arial" w:cs="Arial"/>
          <w:sz w:val="22"/>
          <w:szCs w:val="22"/>
        </w:rPr>
        <w:t xml:space="preserve"> </w:t>
      </w:r>
      <w:r w:rsidR="009A1DA4">
        <w:rPr>
          <w:rFonts w:ascii="Arial" w:hAnsi="Arial" w:cs="Arial"/>
          <w:sz w:val="22"/>
          <w:szCs w:val="22"/>
        </w:rPr>
        <w:t>Les entreprises qui intègrent le développement</w:t>
      </w:r>
      <w:r w:rsidR="0085700F">
        <w:rPr>
          <w:rFonts w:ascii="Arial" w:hAnsi="Arial" w:cs="Arial"/>
          <w:sz w:val="22"/>
          <w:szCs w:val="22"/>
        </w:rPr>
        <w:t xml:space="preserve"> durable</w:t>
      </w:r>
      <w:r w:rsidR="009A1DA4">
        <w:rPr>
          <w:rFonts w:ascii="Arial" w:hAnsi="Arial" w:cs="Arial"/>
          <w:sz w:val="22"/>
          <w:szCs w:val="22"/>
        </w:rPr>
        <w:t xml:space="preserve"> à leur planification stratégique sont de plus en plus nombreuses </w:t>
      </w:r>
      <w:r w:rsidR="005F0008">
        <w:rPr>
          <w:rFonts w:ascii="Arial" w:hAnsi="Arial" w:cs="Arial"/>
          <w:sz w:val="22"/>
          <w:szCs w:val="22"/>
        </w:rPr>
        <w:t xml:space="preserve">et </w:t>
      </w:r>
      <w:r w:rsidR="005F2974">
        <w:rPr>
          <w:rFonts w:ascii="Arial" w:hAnsi="Arial" w:cs="Arial"/>
          <w:sz w:val="22"/>
          <w:szCs w:val="22"/>
        </w:rPr>
        <w:t xml:space="preserve">les </w:t>
      </w:r>
      <w:r w:rsidR="00E40840">
        <w:rPr>
          <w:rFonts w:ascii="Arial" w:hAnsi="Arial" w:cs="Arial"/>
          <w:sz w:val="22"/>
          <w:szCs w:val="22"/>
        </w:rPr>
        <w:t>8</w:t>
      </w:r>
      <w:r w:rsidR="005F2974">
        <w:rPr>
          <w:rFonts w:ascii="Arial" w:hAnsi="Arial" w:cs="Arial"/>
          <w:sz w:val="22"/>
          <w:szCs w:val="22"/>
        </w:rPr>
        <w:t> </w:t>
      </w:r>
      <w:r w:rsidR="00404082">
        <w:rPr>
          <w:rFonts w:ascii="Arial" w:hAnsi="Arial" w:cs="Arial"/>
          <w:sz w:val="22"/>
          <w:szCs w:val="22"/>
        </w:rPr>
        <w:t xml:space="preserve">raisons suivantes sont </w:t>
      </w:r>
      <w:r w:rsidR="0085700F">
        <w:rPr>
          <w:rFonts w:ascii="Arial" w:hAnsi="Arial" w:cs="Arial"/>
          <w:sz w:val="22"/>
          <w:szCs w:val="22"/>
        </w:rPr>
        <w:t>évoquées</w:t>
      </w:r>
      <w:r w:rsidR="005F0008">
        <w:rPr>
          <w:rFonts w:ascii="Arial" w:hAnsi="Arial" w:cs="Arial"/>
          <w:sz w:val="22"/>
          <w:szCs w:val="22"/>
        </w:rPr>
        <w:t> :</w:t>
      </w:r>
    </w:p>
    <w:p w:rsidR="005F0008" w:rsidRDefault="005F0008" w:rsidP="00BA5992">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206"/>
      </w:tblGrid>
      <w:tr w:rsidR="00404082" w:rsidRPr="00887BD8" w:rsidTr="00887BD8">
        <w:tc>
          <w:tcPr>
            <w:tcW w:w="9886" w:type="dxa"/>
            <w:gridSpan w:val="2"/>
            <w:tcBorders>
              <w:bottom w:val="single" w:sz="4" w:space="0" w:color="auto"/>
            </w:tcBorders>
            <w:shd w:val="clear" w:color="auto" w:fill="0000FF"/>
          </w:tcPr>
          <w:p w:rsidR="00404082" w:rsidRPr="00887BD8" w:rsidRDefault="00653DF2" w:rsidP="00887BD8">
            <w:pPr>
              <w:jc w:val="center"/>
              <w:rPr>
                <w:rFonts w:ascii="Arial" w:hAnsi="Arial" w:cs="Arial"/>
                <w:b/>
                <w:color w:val="FFFFFF"/>
                <w:sz w:val="22"/>
                <w:szCs w:val="22"/>
              </w:rPr>
            </w:pPr>
            <w:r w:rsidRPr="00887BD8">
              <w:rPr>
                <w:rFonts w:ascii="Arial" w:hAnsi="Arial" w:cs="Arial"/>
                <w:b/>
                <w:color w:val="FFFFFF"/>
                <w:sz w:val="22"/>
                <w:szCs w:val="22"/>
              </w:rPr>
              <w:t>8</w:t>
            </w:r>
            <w:r w:rsidR="00404082" w:rsidRPr="00887BD8">
              <w:rPr>
                <w:rFonts w:ascii="Arial" w:hAnsi="Arial" w:cs="Arial"/>
                <w:b/>
                <w:color w:val="FFFFFF"/>
                <w:sz w:val="22"/>
                <w:szCs w:val="22"/>
              </w:rPr>
              <w:t xml:space="preserve"> raisons d’adopter un développement durable</w:t>
            </w:r>
          </w:p>
        </w:tc>
      </w:tr>
      <w:tr w:rsidR="00404082" w:rsidRPr="00887BD8" w:rsidTr="00887BD8">
        <w:tc>
          <w:tcPr>
            <w:tcW w:w="4680" w:type="dxa"/>
            <w:tcBorders>
              <w:bottom w:val="single" w:sz="4" w:space="0" w:color="C0C0C0"/>
              <w:right w:val="single" w:sz="4" w:space="0" w:color="C0C0C0"/>
            </w:tcBorders>
            <w:shd w:val="clear" w:color="auto" w:fill="auto"/>
          </w:tcPr>
          <w:p w:rsidR="00404082" w:rsidRPr="00887BD8" w:rsidRDefault="003751A5" w:rsidP="00E40840">
            <w:pPr>
              <w:rPr>
                <w:rFonts w:ascii="Arial" w:hAnsi="Arial" w:cs="Arial"/>
              </w:rPr>
            </w:pPr>
            <w:r w:rsidRPr="00887BD8">
              <w:rPr>
                <w:rFonts w:ascii="Arial" w:hAnsi="Arial" w:cs="Arial"/>
              </w:rPr>
              <w:t xml:space="preserve">a) </w:t>
            </w:r>
            <w:r w:rsidR="00653DF2" w:rsidRPr="00887BD8">
              <w:rPr>
                <w:rFonts w:ascii="Arial" w:hAnsi="Arial" w:cs="Arial"/>
              </w:rPr>
              <w:t>Accès au financement et obtention de capital</w:t>
            </w:r>
          </w:p>
        </w:tc>
        <w:tc>
          <w:tcPr>
            <w:tcW w:w="5206" w:type="dxa"/>
            <w:tcBorders>
              <w:left w:val="single" w:sz="4" w:space="0" w:color="C0C0C0"/>
              <w:bottom w:val="single" w:sz="4" w:space="0" w:color="C0C0C0"/>
            </w:tcBorders>
            <w:shd w:val="clear" w:color="auto" w:fill="auto"/>
          </w:tcPr>
          <w:p w:rsidR="00404082" w:rsidRPr="00887BD8" w:rsidRDefault="003751A5" w:rsidP="00E40840">
            <w:pPr>
              <w:rPr>
                <w:rFonts w:ascii="Arial" w:hAnsi="Arial" w:cs="Arial"/>
              </w:rPr>
            </w:pPr>
            <w:r w:rsidRPr="00887BD8">
              <w:rPr>
                <w:rFonts w:ascii="Arial" w:hAnsi="Arial" w:cs="Arial"/>
              </w:rPr>
              <w:t xml:space="preserve">e) </w:t>
            </w:r>
            <w:r w:rsidR="00653DF2" w:rsidRPr="00887BD8">
              <w:rPr>
                <w:rFonts w:ascii="Arial" w:hAnsi="Arial" w:cs="Arial"/>
              </w:rPr>
              <w:t>Maximisation de la productivité</w:t>
            </w:r>
          </w:p>
        </w:tc>
      </w:tr>
      <w:tr w:rsidR="00404082" w:rsidRPr="00887BD8" w:rsidTr="00887BD8">
        <w:tc>
          <w:tcPr>
            <w:tcW w:w="4680" w:type="dxa"/>
            <w:tcBorders>
              <w:top w:val="single" w:sz="4" w:space="0" w:color="C0C0C0"/>
              <w:bottom w:val="single" w:sz="4" w:space="0" w:color="C0C0C0"/>
              <w:right w:val="single" w:sz="4" w:space="0" w:color="C0C0C0"/>
            </w:tcBorders>
            <w:shd w:val="clear" w:color="auto" w:fill="auto"/>
          </w:tcPr>
          <w:p w:rsidR="00404082" w:rsidRPr="00887BD8" w:rsidRDefault="003751A5" w:rsidP="00887BD8">
            <w:pPr>
              <w:ind w:left="252" w:hanging="252"/>
              <w:rPr>
                <w:rFonts w:ascii="Arial" w:hAnsi="Arial" w:cs="Arial"/>
              </w:rPr>
            </w:pPr>
            <w:r w:rsidRPr="00887BD8">
              <w:rPr>
                <w:rFonts w:ascii="Arial" w:hAnsi="Arial" w:cs="Arial"/>
              </w:rPr>
              <w:t xml:space="preserve">b) </w:t>
            </w:r>
            <w:r w:rsidR="00653DF2" w:rsidRPr="00887BD8">
              <w:rPr>
                <w:rFonts w:ascii="Arial" w:hAnsi="Arial" w:cs="Arial"/>
              </w:rPr>
              <w:t xml:space="preserve">Réduction des coûts d’opération et </w:t>
            </w:r>
            <w:r w:rsidRPr="00887BD8">
              <w:rPr>
                <w:rFonts w:ascii="Arial" w:hAnsi="Arial" w:cs="Arial"/>
              </w:rPr>
              <w:t xml:space="preserve">   </w:t>
            </w:r>
            <w:r w:rsidR="00653DF2" w:rsidRPr="00887BD8">
              <w:rPr>
                <w:rFonts w:ascii="Arial" w:hAnsi="Arial" w:cs="Arial"/>
              </w:rPr>
              <w:t>d’exploitation des ressources</w:t>
            </w:r>
          </w:p>
        </w:tc>
        <w:tc>
          <w:tcPr>
            <w:tcW w:w="5206" w:type="dxa"/>
            <w:tcBorders>
              <w:top w:val="single" w:sz="4" w:space="0" w:color="C0C0C0"/>
              <w:left w:val="single" w:sz="4" w:space="0" w:color="C0C0C0"/>
              <w:bottom w:val="single" w:sz="4" w:space="0" w:color="C0C0C0"/>
            </w:tcBorders>
            <w:shd w:val="clear" w:color="auto" w:fill="auto"/>
          </w:tcPr>
          <w:p w:rsidR="00404082" w:rsidRPr="00887BD8" w:rsidRDefault="003751A5" w:rsidP="00E40840">
            <w:pPr>
              <w:rPr>
                <w:rFonts w:ascii="Arial" w:hAnsi="Arial" w:cs="Arial"/>
              </w:rPr>
            </w:pPr>
            <w:r w:rsidRPr="00887BD8">
              <w:rPr>
                <w:rFonts w:ascii="Arial" w:hAnsi="Arial" w:cs="Arial"/>
              </w:rPr>
              <w:t>f)  I</w:t>
            </w:r>
            <w:r w:rsidR="00653DF2" w:rsidRPr="00887BD8">
              <w:rPr>
                <w:rFonts w:ascii="Arial" w:hAnsi="Arial" w:cs="Arial"/>
              </w:rPr>
              <w:t>nnovation et apprentissage</w:t>
            </w:r>
          </w:p>
        </w:tc>
      </w:tr>
      <w:tr w:rsidR="00653DF2" w:rsidRPr="00887BD8" w:rsidTr="00887BD8">
        <w:tc>
          <w:tcPr>
            <w:tcW w:w="4680" w:type="dxa"/>
            <w:tcBorders>
              <w:top w:val="single" w:sz="4" w:space="0" w:color="C0C0C0"/>
              <w:bottom w:val="single" w:sz="4" w:space="0" w:color="C0C0C0"/>
              <w:right w:val="single" w:sz="4" w:space="0" w:color="C0C0C0"/>
            </w:tcBorders>
            <w:shd w:val="clear" w:color="auto" w:fill="auto"/>
          </w:tcPr>
          <w:p w:rsidR="00653DF2" w:rsidRPr="00887BD8" w:rsidRDefault="003751A5" w:rsidP="00E40840">
            <w:pPr>
              <w:rPr>
                <w:rFonts w:ascii="Arial" w:hAnsi="Arial" w:cs="Arial"/>
              </w:rPr>
            </w:pPr>
            <w:r w:rsidRPr="00887BD8">
              <w:rPr>
                <w:rFonts w:ascii="Arial" w:hAnsi="Arial" w:cs="Arial"/>
              </w:rPr>
              <w:t xml:space="preserve">c) </w:t>
            </w:r>
            <w:r w:rsidR="00653DF2" w:rsidRPr="00887BD8">
              <w:rPr>
                <w:rFonts w:ascii="Arial" w:hAnsi="Arial" w:cs="Arial"/>
              </w:rPr>
              <w:t>Consolidation et développement de marché</w:t>
            </w:r>
          </w:p>
        </w:tc>
        <w:tc>
          <w:tcPr>
            <w:tcW w:w="5206" w:type="dxa"/>
            <w:tcBorders>
              <w:top w:val="single" w:sz="4" w:space="0" w:color="C0C0C0"/>
              <w:left w:val="single" w:sz="4" w:space="0" w:color="C0C0C0"/>
              <w:bottom w:val="single" w:sz="4" w:space="0" w:color="C0C0C0"/>
            </w:tcBorders>
            <w:shd w:val="clear" w:color="auto" w:fill="auto"/>
          </w:tcPr>
          <w:p w:rsidR="00653DF2" w:rsidRPr="00887BD8" w:rsidRDefault="003751A5" w:rsidP="00E40840">
            <w:pPr>
              <w:rPr>
                <w:rFonts w:ascii="Arial" w:hAnsi="Arial" w:cs="Arial"/>
              </w:rPr>
            </w:pPr>
            <w:r w:rsidRPr="00887BD8">
              <w:rPr>
                <w:rFonts w:ascii="Arial" w:hAnsi="Arial" w:cs="Arial"/>
              </w:rPr>
              <w:t xml:space="preserve">g) </w:t>
            </w:r>
            <w:r w:rsidR="00653DF2" w:rsidRPr="00887BD8">
              <w:rPr>
                <w:rFonts w:ascii="Arial" w:hAnsi="Arial" w:cs="Arial"/>
              </w:rPr>
              <w:t>Fidélisation de la clientèle</w:t>
            </w:r>
          </w:p>
        </w:tc>
      </w:tr>
      <w:tr w:rsidR="00653DF2" w:rsidRPr="00887BD8" w:rsidTr="00887BD8">
        <w:tc>
          <w:tcPr>
            <w:tcW w:w="4680" w:type="dxa"/>
            <w:tcBorders>
              <w:top w:val="single" w:sz="4" w:space="0" w:color="C0C0C0"/>
              <w:bottom w:val="single" w:sz="4" w:space="0" w:color="auto"/>
              <w:right w:val="single" w:sz="4" w:space="0" w:color="C0C0C0"/>
            </w:tcBorders>
            <w:shd w:val="clear" w:color="auto" w:fill="auto"/>
          </w:tcPr>
          <w:p w:rsidR="00653DF2" w:rsidRPr="00887BD8" w:rsidRDefault="003751A5" w:rsidP="00E40840">
            <w:pPr>
              <w:rPr>
                <w:rFonts w:ascii="Arial" w:hAnsi="Arial" w:cs="Arial"/>
              </w:rPr>
            </w:pPr>
            <w:r w:rsidRPr="00887BD8">
              <w:rPr>
                <w:rFonts w:ascii="Arial" w:hAnsi="Arial" w:cs="Arial"/>
              </w:rPr>
              <w:t xml:space="preserve">d) </w:t>
            </w:r>
            <w:r w:rsidR="00653DF2" w:rsidRPr="00887BD8">
              <w:rPr>
                <w:rFonts w:ascii="Arial" w:hAnsi="Arial" w:cs="Arial"/>
              </w:rPr>
              <w:t>Att</w:t>
            </w:r>
            <w:r w:rsidR="00E40840" w:rsidRPr="00887BD8">
              <w:rPr>
                <w:rFonts w:ascii="Arial" w:hAnsi="Arial" w:cs="Arial"/>
              </w:rPr>
              <w:t>raction et rétention de la main-</w:t>
            </w:r>
            <w:r w:rsidR="00653DF2" w:rsidRPr="00887BD8">
              <w:rPr>
                <w:rFonts w:ascii="Arial" w:hAnsi="Arial" w:cs="Arial"/>
              </w:rPr>
              <w:t>d’œuvre</w:t>
            </w:r>
          </w:p>
        </w:tc>
        <w:tc>
          <w:tcPr>
            <w:tcW w:w="5206" w:type="dxa"/>
            <w:tcBorders>
              <w:top w:val="single" w:sz="4" w:space="0" w:color="C0C0C0"/>
              <w:left w:val="single" w:sz="4" w:space="0" w:color="C0C0C0"/>
              <w:bottom w:val="single" w:sz="4" w:space="0" w:color="auto"/>
            </w:tcBorders>
            <w:shd w:val="clear" w:color="auto" w:fill="auto"/>
          </w:tcPr>
          <w:p w:rsidR="00653DF2" w:rsidRPr="00887BD8" w:rsidRDefault="003751A5" w:rsidP="00E40840">
            <w:pPr>
              <w:rPr>
                <w:rFonts w:ascii="Arial" w:hAnsi="Arial" w:cs="Arial"/>
              </w:rPr>
            </w:pPr>
            <w:r w:rsidRPr="00887BD8">
              <w:rPr>
                <w:rFonts w:ascii="Arial" w:hAnsi="Arial" w:cs="Arial"/>
              </w:rPr>
              <w:t xml:space="preserve">h) </w:t>
            </w:r>
            <w:r w:rsidR="00653DF2" w:rsidRPr="00887BD8">
              <w:rPr>
                <w:rFonts w:ascii="Arial" w:hAnsi="Arial" w:cs="Arial"/>
              </w:rPr>
              <w:t>Amélioration de la gestion des risques, en général</w:t>
            </w:r>
          </w:p>
        </w:tc>
      </w:tr>
    </w:tbl>
    <w:p w:rsidR="009A1DA4" w:rsidRDefault="009A1DA4" w:rsidP="00BA5992">
      <w:pPr>
        <w:jc w:val="both"/>
        <w:rPr>
          <w:rFonts w:ascii="Arial" w:hAnsi="Arial" w:cs="Arial"/>
          <w:sz w:val="22"/>
          <w:szCs w:val="22"/>
        </w:rPr>
      </w:pPr>
    </w:p>
    <w:p w:rsidR="006D02D5" w:rsidRDefault="00F46F12" w:rsidP="00BA5992">
      <w:pPr>
        <w:jc w:val="both"/>
        <w:rPr>
          <w:rFonts w:ascii="Arial" w:hAnsi="Arial" w:cs="Arial"/>
          <w:sz w:val="22"/>
          <w:szCs w:val="22"/>
        </w:rPr>
      </w:pPr>
      <w:r>
        <w:rPr>
          <w:rFonts w:ascii="Arial" w:hAnsi="Arial" w:cs="Arial"/>
          <w:sz w:val="22"/>
          <w:szCs w:val="22"/>
        </w:rPr>
        <w:t xml:space="preserve">Le ministère du </w:t>
      </w:r>
      <w:r w:rsidR="00F07069">
        <w:rPr>
          <w:rFonts w:ascii="Arial" w:hAnsi="Arial" w:cs="Arial"/>
          <w:sz w:val="22"/>
          <w:szCs w:val="22"/>
        </w:rPr>
        <w:t>T</w:t>
      </w:r>
      <w:r>
        <w:rPr>
          <w:rFonts w:ascii="Arial" w:hAnsi="Arial" w:cs="Arial"/>
          <w:sz w:val="22"/>
          <w:szCs w:val="22"/>
        </w:rPr>
        <w:t xml:space="preserve">ourisme a identifié des gestes qui peuvent être posés par les entreprises touristiques et </w:t>
      </w:r>
      <w:r w:rsidR="00F07069">
        <w:rPr>
          <w:rFonts w:ascii="Arial" w:hAnsi="Arial" w:cs="Arial"/>
          <w:sz w:val="22"/>
          <w:szCs w:val="22"/>
        </w:rPr>
        <w:t xml:space="preserve">ayant un impact </w:t>
      </w:r>
      <w:r w:rsidR="00280189">
        <w:rPr>
          <w:rFonts w:ascii="Arial" w:hAnsi="Arial" w:cs="Arial"/>
          <w:sz w:val="22"/>
          <w:szCs w:val="22"/>
        </w:rPr>
        <w:t xml:space="preserve">positif </w:t>
      </w:r>
      <w:r w:rsidR="00F07069">
        <w:rPr>
          <w:rFonts w:ascii="Arial" w:hAnsi="Arial" w:cs="Arial"/>
          <w:sz w:val="22"/>
          <w:szCs w:val="22"/>
        </w:rPr>
        <w:t xml:space="preserve">sur </w:t>
      </w:r>
      <w:r w:rsidR="008257BB">
        <w:rPr>
          <w:rFonts w:ascii="Arial" w:hAnsi="Arial" w:cs="Arial"/>
          <w:sz w:val="22"/>
          <w:szCs w:val="22"/>
        </w:rPr>
        <w:t xml:space="preserve">l’environnement, </w:t>
      </w:r>
      <w:r w:rsidR="00F07069">
        <w:rPr>
          <w:rFonts w:ascii="Arial" w:hAnsi="Arial" w:cs="Arial"/>
          <w:sz w:val="22"/>
          <w:szCs w:val="22"/>
        </w:rPr>
        <w:t>la société</w:t>
      </w:r>
      <w:r w:rsidR="008257BB">
        <w:rPr>
          <w:rFonts w:ascii="Arial" w:hAnsi="Arial" w:cs="Arial"/>
          <w:sz w:val="22"/>
          <w:szCs w:val="22"/>
        </w:rPr>
        <w:t xml:space="preserve"> et</w:t>
      </w:r>
      <w:r w:rsidR="00F07069">
        <w:rPr>
          <w:rFonts w:ascii="Arial" w:hAnsi="Arial" w:cs="Arial"/>
          <w:sz w:val="22"/>
          <w:szCs w:val="22"/>
        </w:rPr>
        <w:t xml:space="preserve"> l’économie. </w:t>
      </w:r>
      <w:r w:rsidR="00093E6C">
        <w:rPr>
          <w:rFonts w:ascii="Arial" w:hAnsi="Arial" w:cs="Arial"/>
          <w:sz w:val="22"/>
          <w:szCs w:val="22"/>
        </w:rPr>
        <w:t xml:space="preserve">Cette liste n’est pas exhaustive, l’objectif étant d’amorcer une première réflexion et </w:t>
      </w:r>
      <w:r w:rsidR="0085700F">
        <w:rPr>
          <w:rFonts w:ascii="Arial" w:hAnsi="Arial" w:cs="Arial"/>
          <w:sz w:val="22"/>
          <w:szCs w:val="22"/>
        </w:rPr>
        <w:t>une</w:t>
      </w:r>
      <w:r w:rsidR="00093E6C">
        <w:rPr>
          <w:rFonts w:ascii="Arial" w:hAnsi="Arial" w:cs="Arial"/>
          <w:sz w:val="22"/>
          <w:szCs w:val="22"/>
        </w:rPr>
        <w:t xml:space="preserve"> sensibilis</w:t>
      </w:r>
      <w:r w:rsidR="0085700F">
        <w:rPr>
          <w:rFonts w:ascii="Arial" w:hAnsi="Arial" w:cs="Arial"/>
          <w:sz w:val="22"/>
          <w:szCs w:val="22"/>
        </w:rPr>
        <w:t>ation</w:t>
      </w:r>
      <w:r w:rsidR="00093E6C">
        <w:rPr>
          <w:rFonts w:ascii="Arial" w:hAnsi="Arial" w:cs="Arial"/>
          <w:sz w:val="22"/>
          <w:szCs w:val="22"/>
        </w:rPr>
        <w:t xml:space="preserve"> </w:t>
      </w:r>
      <w:r w:rsidR="0085700F">
        <w:rPr>
          <w:rFonts w:ascii="Arial" w:hAnsi="Arial" w:cs="Arial"/>
          <w:sz w:val="22"/>
          <w:szCs w:val="22"/>
        </w:rPr>
        <w:t>d</w:t>
      </w:r>
      <w:r w:rsidR="00093E6C">
        <w:rPr>
          <w:rFonts w:ascii="Arial" w:hAnsi="Arial" w:cs="Arial"/>
          <w:sz w:val="22"/>
          <w:szCs w:val="22"/>
        </w:rPr>
        <w:t>es entreprises aux principes de développement durable.</w:t>
      </w:r>
    </w:p>
    <w:p w:rsidR="00BA5992" w:rsidRDefault="00BA5992" w:rsidP="006D02D5">
      <w:pPr>
        <w:rPr>
          <w:rFonts w:ascii="Arial" w:hAnsi="Arial" w:cs="Arial"/>
          <w:sz w:val="22"/>
          <w:szCs w:val="22"/>
        </w:rPr>
      </w:pPr>
    </w:p>
    <w:p w:rsidR="00F07069" w:rsidRPr="002C05F2" w:rsidRDefault="00471B91" w:rsidP="0014108B">
      <w:pPr>
        <w:jc w:val="both"/>
        <w:rPr>
          <w:rFonts w:ascii="Arial" w:hAnsi="Arial" w:cs="Arial"/>
          <w:b/>
          <w:sz w:val="22"/>
          <w:szCs w:val="22"/>
        </w:rPr>
      </w:pPr>
      <w:r>
        <w:rPr>
          <w:rFonts w:ascii="Arial" w:hAnsi="Arial" w:cs="Arial"/>
          <w:b/>
          <w:sz w:val="22"/>
          <w:szCs w:val="22"/>
        </w:rPr>
        <w:t xml:space="preserve">La formule proposée est une auto-évaluation </w:t>
      </w:r>
      <w:r w:rsidR="006138CF">
        <w:rPr>
          <w:rFonts w:ascii="Arial" w:hAnsi="Arial" w:cs="Arial"/>
          <w:b/>
          <w:sz w:val="22"/>
          <w:szCs w:val="22"/>
        </w:rPr>
        <w:t>simple et efficace.</w:t>
      </w:r>
      <w:r w:rsidR="00F07069" w:rsidRPr="002C05F2">
        <w:rPr>
          <w:rFonts w:ascii="Arial" w:hAnsi="Arial" w:cs="Arial"/>
          <w:b/>
          <w:sz w:val="22"/>
          <w:szCs w:val="22"/>
        </w:rPr>
        <w:t xml:space="preserve"> </w:t>
      </w:r>
      <w:r w:rsidR="00353D9E" w:rsidRPr="002C05F2">
        <w:rPr>
          <w:rFonts w:ascii="Arial" w:hAnsi="Arial" w:cs="Arial"/>
          <w:b/>
          <w:sz w:val="22"/>
          <w:szCs w:val="22"/>
        </w:rPr>
        <w:t>D’abord</w:t>
      </w:r>
      <w:r w:rsidR="00F07069" w:rsidRPr="002C05F2">
        <w:rPr>
          <w:rFonts w:ascii="Arial" w:hAnsi="Arial" w:cs="Arial"/>
          <w:b/>
          <w:sz w:val="22"/>
          <w:szCs w:val="22"/>
        </w:rPr>
        <w:t xml:space="preserve">, </w:t>
      </w:r>
      <w:r w:rsidR="0085700F">
        <w:rPr>
          <w:rFonts w:ascii="Arial" w:hAnsi="Arial" w:cs="Arial"/>
          <w:b/>
          <w:sz w:val="22"/>
          <w:szCs w:val="22"/>
        </w:rPr>
        <w:t xml:space="preserve">il s’agit de </w:t>
      </w:r>
      <w:r w:rsidR="00F07069" w:rsidRPr="002C05F2">
        <w:rPr>
          <w:rFonts w:ascii="Arial" w:hAnsi="Arial" w:cs="Arial"/>
          <w:b/>
          <w:sz w:val="22"/>
          <w:szCs w:val="22"/>
        </w:rPr>
        <w:t>coche</w:t>
      </w:r>
      <w:r w:rsidR="0085700F">
        <w:rPr>
          <w:rFonts w:ascii="Arial" w:hAnsi="Arial" w:cs="Arial"/>
          <w:b/>
          <w:sz w:val="22"/>
          <w:szCs w:val="22"/>
        </w:rPr>
        <w:t>r</w:t>
      </w:r>
      <w:r w:rsidR="00F07069" w:rsidRPr="002C05F2">
        <w:rPr>
          <w:rFonts w:ascii="Arial" w:hAnsi="Arial" w:cs="Arial"/>
          <w:b/>
          <w:sz w:val="22"/>
          <w:szCs w:val="22"/>
        </w:rPr>
        <w:t xml:space="preserve"> les gestes </w:t>
      </w:r>
      <w:r w:rsidR="00D668CB">
        <w:rPr>
          <w:rFonts w:ascii="Arial" w:hAnsi="Arial" w:cs="Arial"/>
          <w:b/>
          <w:sz w:val="22"/>
          <w:szCs w:val="22"/>
        </w:rPr>
        <w:t xml:space="preserve">déjà </w:t>
      </w:r>
      <w:r w:rsidR="00353D9E" w:rsidRPr="002C05F2">
        <w:rPr>
          <w:rFonts w:ascii="Arial" w:hAnsi="Arial" w:cs="Arial"/>
          <w:b/>
          <w:sz w:val="22"/>
          <w:szCs w:val="22"/>
        </w:rPr>
        <w:t>posés</w:t>
      </w:r>
      <w:r w:rsidR="00667BDA">
        <w:rPr>
          <w:rFonts w:ascii="Arial" w:hAnsi="Arial" w:cs="Arial"/>
          <w:b/>
          <w:sz w:val="22"/>
          <w:szCs w:val="22"/>
        </w:rPr>
        <w:t xml:space="preserve"> au sein de votre organisation</w:t>
      </w:r>
      <w:r w:rsidR="00353D9E" w:rsidRPr="002C05F2">
        <w:rPr>
          <w:rFonts w:ascii="Arial" w:hAnsi="Arial" w:cs="Arial"/>
          <w:b/>
          <w:sz w:val="22"/>
          <w:szCs w:val="22"/>
        </w:rPr>
        <w:t xml:space="preserve"> et ensuite, </w:t>
      </w:r>
      <w:r w:rsidR="0085700F">
        <w:rPr>
          <w:rFonts w:ascii="Arial" w:hAnsi="Arial" w:cs="Arial"/>
          <w:b/>
          <w:sz w:val="22"/>
          <w:szCs w:val="22"/>
        </w:rPr>
        <w:t>d’</w:t>
      </w:r>
      <w:r w:rsidR="00353D9E" w:rsidRPr="002C05F2">
        <w:rPr>
          <w:rFonts w:ascii="Arial" w:hAnsi="Arial" w:cs="Arial"/>
          <w:b/>
          <w:sz w:val="22"/>
          <w:szCs w:val="22"/>
        </w:rPr>
        <w:t>identifie</w:t>
      </w:r>
      <w:r w:rsidR="0085700F">
        <w:rPr>
          <w:rFonts w:ascii="Arial" w:hAnsi="Arial" w:cs="Arial"/>
          <w:b/>
          <w:sz w:val="22"/>
          <w:szCs w:val="22"/>
        </w:rPr>
        <w:t>r</w:t>
      </w:r>
      <w:r w:rsidR="00353D9E" w:rsidRPr="002C05F2">
        <w:rPr>
          <w:rFonts w:ascii="Arial" w:hAnsi="Arial" w:cs="Arial"/>
          <w:b/>
          <w:sz w:val="22"/>
          <w:szCs w:val="22"/>
        </w:rPr>
        <w:t xml:space="preserve"> les actions que vous </w:t>
      </w:r>
      <w:r w:rsidR="00BB34BB">
        <w:rPr>
          <w:rFonts w:ascii="Arial" w:hAnsi="Arial" w:cs="Arial"/>
          <w:b/>
          <w:sz w:val="22"/>
          <w:szCs w:val="22"/>
        </w:rPr>
        <w:t>pourriez</w:t>
      </w:r>
      <w:r w:rsidR="00353D9E" w:rsidRPr="002C05F2">
        <w:rPr>
          <w:rFonts w:ascii="Arial" w:hAnsi="Arial" w:cs="Arial"/>
          <w:b/>
          <w:sz w:val="22"/>
          <w:szCs w:val="22"/>
        </w:rPr>
        <w:t xml:space="preserve"> adopter au cours des prochaines années. </w:t>
      </w:r>
      <w:r w:rsidR="006138CF">
        <w:rPr>
          <w:rFonts w:ascii="Arial" w:hAnsi="Arial" w:cs="Arial"/>
          <w:b/>
          <w:sz w:val="22"/>
          <w:szCs w:val="22"/>
        </w:rPr>
        <w:t xml:space="preserve">Les gestes proposés sont regroupés sous </w:t>
      </w:r>
      <w:r w:rsidR="00606963">
        <w:rPr>
          <w:rFonts w:ascii="Arial" w:hAnsi="Arial" w:cs="Arial"/>
          <w:b/>
          <w:sz w:val="22"/>
          <w:szCs w:val="22"/>
        </w:rPr>
        <w:t>onze</w:t>
      </w:r>
      <w:r w:rsidR="006138CF">
        <w:rPr>
          <w:rFonts w:ascii="Arial" w:hAnsi="Arial" w:cs="Arial"/>
          <w:b/>
          <w:sz w:val="22"/>
          <w:szCs w:val="22"/>
        </w:rPr>
        <w:t xml:space="preserve"> thèmes spécifiques et chaque entreprise est libre de se référer aux sections qui </w:t>
      </w:r>
      <w:r w:rsidR="001B05F9">
        <w:rPr>
          <w:rFonts w:ascii="Arial" w:hAnsi="Arial" w:cs="Arial"/>
          <w:b/>
          <w:sz w:val="22"/>
          <w:szCs w:val="22"/>
        </w:rPr>
        <w:t>l’interpellent</w:t>
      </w:r>
      <w:r w:rsidR="006138CF">
        <w:rPr>
          <w:rFonts w:ascii="Arial" w:hAnsi="Arial" w:cs="Arial"/>
          <w:b/>
          <w:sz w:val="22"/>
          <w:szCs w:val="22"/>
        </w:rPr>
        <w:t>.</w:t>
      </w:r>
      <w:r w:rsidR="00353D9E" w:rsidRPr="002C05F2">
        <w:rPr>
          <w:rFonts w:ascii="Arial" w:hAnsi="Arial" w:cs="Arial"/>
          <w:b/>
          <w:sz w:val="22"/>
          <w:szCs w:val="22"/>
        </w:rPr>
        <w:t xml:space="preserve"> </w:t>
      </w:r>
    </w:p>
    <w:p w:rsidR="00353D9E" w:rsidRDefault="00353D9E" w:rsidP="0014108B">
      <w:pPr>
        <w:jc w:val="both"/>
        <w:rPr>
          <w:rFonts w:ascii="Arial" w:hAnsi="Arial" w:cs="Arial"/>
          <w:sz w:val="22"/>
          <w:szCs w:val="22"/>
        </w:rPr>
      </w:pPr>
    </w:p>
    <w:p w:rsidR="006D02D5" w:rsidRDefault="00F46F12" w:rsidP="0014108B">
      <w:pPr>
        <w:jc w:val="both"/>
        <w:rPr>
          <w:rFonts w:ascii="Arial" w:hAnsi="Arial" w:cs="Arial"/>
          <w:sz w:val="22"/>
          <w:szCs w:val="22"/>
        </w:rPr>
      </w:pPr>
      <w:r>
        <w:rPr>
          <w:rFonts w:ascii="Arial" w:hAnsi="Arial" w:cs="Arial"/>
          <w:sz w:val="22"/>
          <w:szCs w:val="22"/>
        </w:rPr>
        <w:t>Prendre en compte les principes de développement durable est un processus</w:t>
      </w:r>
      <w:r w:rsidR="0023349C">
        <w:rPr>
          <w:rFonts w:ascii="Arial" w:hAnsi="Arial" w:cs="Arial"/>
          <w:sz w:val="22"/>
          <w:szCs w:val="22"/>
        </w:rPr>
        <w:t xml:space="preserve"> évolutif</w:t>
      </w:r>
      <w:r>
        <w:rPr>
          <w:rFonts w:ascii="Arial" w:hAnsi="Arial" w:cs="Arial"/>
          <w:sz w:val="22"/>
          <w:szCs w:val="22"/>
        </w:rPr>
        <w:t>.</w:t>
      </w:r>
      <w:r w:rsidR="0023349C">
        <w:rPr>
          <w:rFonts w:ascii="Arial" w:hAnsi="Arial" w:cs="Arial"/>
          <w:sz w:val="22"/>
          <w:szCs w:val="22"/>
        </w:rPr>
        <w:t xml:space="preserve"> </w:t>
      </w:r>
      <w:r w:rsidR="0014108B">
        <w:rPr>
          <w:rFonts w:ascii="Arial" w:hAnsi="Arial" w:cs="Arial"/>
          <w:sz w:val="22"/>
          <w:szCs w:val="22"/>
        </w:rPr>
        <w:t xml:space="preserve">Cette première version </w:t>
      </w:r>
      <w:r w:rsidR="00BB34BB">
        <w:rPr>
          <w:rFonts w:ascii="Arial" w:hAnsi="Arial" w:cs="Arial"/>
          <w:sz w:val="22"/>
          <w:szCs w:val="22"/>
        </w:rPr>
        <w:t>du guide</w:t>
      </w:r>
      <w:r w:rsidR="0014108B">
        <w:rPr>
          <w:rFonts w:ascii="Arial" w:hAnsi="Arial" w:cs="Arial"/>
          <w:sz w:val="22"/>
          <w:szCs w:val="22"/>
        </w:rPr>
        <w:t xml:space="preserve"> est publiée dans une perspective d’apprentissage et de sensibilisation. Elle sera bonifiée sur la base des expériences</w:t>
      </w:r>
      <w:r w:rsidR="00564EB0">
        <w:rPr>
          <w:rFonts w:ascii="Arial" w:hAnsi="Arial" w:cs="Arial"/>
          <w:sz w:val="22"/>
          <w:szCs w:val="22"/>
        </w:rPr>
        <w:t xml:space="preserve"> et des actions</w:t>
      </w:r>
      <w:r w:rsidR="0014108B">
        <w:rPr>
          <w:rFonts w:ascii="Arial" w:hAnsi="Arial" w:cs="Arial"/>
          <w:sz w:val="22"/>
          <w:szCs w:val="22"/>
        </w:rPr>
        <w:t xml:space="preserve"> qui seront réalisées au cours des prochains mois par les </w:t>
      </w:r>
      <w:r w:rsidR="00667BDA">
        <w:rPr>
          <w:rFonts w:ascii="Arial" w:hAnsi="Arial" w:cs="Arial"/>
          <w:sz w:val="22"/>
          <w:szCs w:val="22"/>
        </w:rPr>
        <w:t xml:space="preserve">entreprises et les </w:t>
      </w:r>
      <w:r w:rsidR="0014108B">
        <w:rPr>
          <w:rFonts w:ascii="Arial" w:hAnsi="Arial" w:cs="Arial"/>
          <w:sz w:val="22"/>
          <w:szCs w:val="22"/>
        </w:rPr>
        <w:t>organis</w:t>
      </w:r>
      <w:r w:rsidR="00667BDA">
        <w:rPr>
          <w:rFonts w:ascii="Arial" w:hAnsi="Arial" w:cs="Arial"/>
          <w:sz w:val="22"/>
          <w:szCs w:val="22"/>
        </w:rPr>
        <w:t>me</w:t>
      </w:r>
      <w:r w:rsidR="0014108B">
        <w:rPr>
          <w:rFonts w:ascii="Arial" w:hAnsi="Arial" w:cs="Arial"/>
          <w:sz w:val="22"/>
          <w:szCs w:val="22"/>
        </w:rPr>
        <w:t>s qui l</w:t>
      </w:r>
      <w:r w:rsidR="00564EB0">
        <w:rPr>
          <w:rFonts w:ascii="Arial" w:hAnsi="Arial" w:cs="Arial"/>
          <w:sz w:val="22"/>
          <w:szCs w:val="22"/>
        </w:rPr>
        <w:t>’</w:t>
      </w:r>
      <w:r w:rsidR="0014108B">
        <w:rPr>
          <w:rFonts w:ascii="Arial" w:hAnsi="Arial" w:cs="Arial"/>
          <w:sz w:val="22"/>
          <w:szCs w:val="22"/>
        </w:rPr>
        <w:t xml:space="preserve">utiliseront.  </w:t>
      </w:r>
    </w:p>
    <w:p w:rsidR="00283464" w:rsidRDefault="00283464" w:rsidP="006D02D5">
      <w:pPr>
        <w:ind w:right="-20"/>
        <w:jc w:val="both"/>
        <w:rPr>
          <w:rFonts w:ascii="Arial" w:hAnsi="Arial"/>
          <w:i/>
          <w:iCs/>
        </w:rPr>
      </w:pPr>
    </w:p>
    <w:p w:rsidR="006D02D5" w:rsidRPr="009A1DA4" w:rsidRDefault="006138CF" w:rsidP="009A1DA4">
      <w:pPr>
        <w:pStyle w:val="Listepuces"/>
        <w:numPr>
          <w:ilvl w:val="0"/>
          <w:numId w:val="0"/>
        </w:numPr>
        <w:jc w:val="both"/>
        <w:rPr>
          <w:rFonts w:ascii="Arial" w:hAnsi="Arial" w:cs="Arial"/>
          <w:sz w:val="22"/>
          <w:szCs w:val="22"/>
        </w:rPr>
      </w:pPr>
      <w:r w:rsidRPr="009A1DA4">
        <w:rPr>
          <w:rFonts w:ascii="Arial" w:hAnsi="Arial" w:cs="Arial"/>
          <w:sz w:val="22"/>
          <w:szCs w:val="22"/>
        </w:rPr>
        <w:t>Le ministère du Tourisme a tenu compte de la définition du développement durabl</w:t>
      </w:r>
      <w:r w:rsidR="00E40840">
        <w:rPr>
          <w:rFonts w:ascii="Arial" w:hAnsi="Arial" w:cs="Arial"/>
          <w:sz w:val="22"/>
          <w:szCs w:val="22"/>
        </w:rPr>
        <w:t>e que l’on retrouve à l’article </w:t>
      </w:r>
      <w:r w:rsidRPr="009A1DA4">
        <w:rPr>
          <w:rFonts w:ascii="Arial" w:hAnsi="Arial" w:cs="Arial"/>
          <w:sz w:val="22"/>
          <w:szCs w:val="22"/>
        </w:rPr>
        <w:t xml:space="preserve">2 de la Loi sur le développement durable du Québec, ainsi que des 16 principes de </w:t>
      </w:r>
      <w:r w:rsidR="009A1DA4">
        <w:rPr>
          <w:rFonts w:ascii="Arial" w:hAnsi="Arial" w:cs="Arial"/>
          <w:sz w:val="22"/>
          <w:szCs w:val="22"/>
        </w:rPr>
        <w:t>d</w:t>
      </w:r>
      <w:r w:rsidRPr="009A1DA4">
        <w:rPr>
          <w:rFonts w:ascii="Arial" w:hAnsi="Arial" w:cs="Arial"/>
          <w:sz w:val="22"/>
          <w:szCs w:val="22"/>
        </w:rPr>
        <w:t xml:space="preserve">éveloppement durable </w:t>
      </w:r>
      <w:r w:rsidR="009A1DA4" w:rsidRPr="009A1DA4">
        <w:rPr>
          <w:rFonts w:ascii="Arial" w:hAnsi="Arial" w:cs="Arial"/>
          <w:sz w:val="22"/>
          <w:szCs w:val="22"/>
        </w:rPr>
        <w:t>inscrits dans cette Loi.</w:t>
      </w:r>
    </w:p>
    <w:p w:rsidR="00193DD4" w:rsidRDefault="00193DD4" w:rsidP="006D02D5">
      <w:pPr>
        <w:ind w:right="-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5221"/>
      </w:tblGrid>
      <w:tr w:rsidR="00193DD4" w:rsidRPr="0052733B" w:rsidTr="0052733B">
        <w:tc>
          <w:tcPr>
            <w:tcW w:w="10054" w:type="dxa"/>
            <w:gridSpan w:val="2"/>
            <w:tcBorders>
              <w:bottom w:val="single" w:sz="4" w:space="0" w:color="auto"/>
            </w:tcBorders>
            <w:shd w:val="clear" w:color="auto" w:fill="0000FF"/>
          </w:tcPr>
          <w:p w:rsidR="00193DD4" w:rsidRPr="006F7A1C" w:rsidRDefault="006F7A1C" w:rsidP="006F7A1C">
            <w:pPr>
              <w:ind w:right="-20"/>
              <w:jc w:val="center"/>
              <w:rPr>
                <w:rFonts w:ascii="Arial" w:hAnsi="Arial" w:cs="Arial"/>
                <w:b/>
                <w:sz w:val="22"/>
                <w:szCs w:val="22"/>
              </w:rPr>
            </w:pPr>
            <w:r>
              <w:rPr>
                <w:rFonts w:ascii="Arial" w:hAnsi="Arial" w:cs="Arial"/>
                <w:b/>
                <w:sz w:val="22"/>
                <w:szCs w:val="22"/>
              </w:rPr>
              <w:t>LES</w:t>
            </w:r>
            <w:r w:rsidR="00193DD4" w:rsidRPr="0052733B">
              <w:rPr>
                <w:rFonts w:ascii="Arial" w:hAnsi="Arial" w:cs="Arial"/>
                <w:b/>
                <w:sz w:val="22"/>
                <w:szCs w:val="22"/>
              </w:rPr>
              <w:t xml:space="preserve"> 16 PRINCIPES </w:t>
            </w:r>
            <w:r w:rsidR="00EB5933" w:rsidRPr="0052733B">
              <w:rPr>
                <w:rFonts w:ascii="Arial" w:hAnsi="Arial" w:cs="Arial"/>
                <w:b/>
                <w:sz w:val="22"/>
                <w:szCs w:val="22"/>
              </w:rPr>
              <w:t>DE</w:t>
            </w:r>
            <w:r w:rsidR="00193DD4" w:rsidRPr="0052733B">
              <w:rPr>
                <w:rFonts w:ascii="Arial" w:hAnsi="Arial" w:cs="Arial"/>
                <w:b/>
                <w:sz w:val="22"/>
                <w:szCs w:val="22"/>
              </w:rPr>
              <w:t xml:space="preserve"> DÉVELOPPEMENT DURABLE</w:t>
            </w:r>
          </w:p>
        </w:tc>
      </w:tr>
      <w:tr w:rsidR="00193DD4" w:rsidRPr="0052733B" w:rsidTr="0052733B">
        <w:tc>
          <w:tcPr>
            <w:tcW w:w="4833" w:type="dxa"/>
            <w:tcBorders>
              <w:top w:val="single" w:sz="4" w:space="0" w:color="auto"/>
              <w:left w:val="single" w:sz="4" w:space="0" w:color="auto"/>
              <w:bottom w:val="single" w:sz="4" w:space="0" w:color="C0C0C0"/>
              <w:right w:val="single" w:sz="4" w:space="0" w:color="C0C0C0"/>
            </w:tcBorders>
          </w:tcPr>
          <w:p w:rsidR="00193DD4" w:rsidRPr="0052733B" w:rsidRDefault="00193DD4" w:rsidP="00EB6900">
            <w:pPr>
              <w:ind w:right="-20"/>
              <w:jc w:val="both"/>
              <w:rPr>
                <w:rFonts w:ascii="Arial" w:hAnsi="Arial" w:cs="Arial"/>
              </w:rPr>
            </w:pPr>
            <w:r w:rsidRPr="0052733B">
              <w:rPr>
                <w:rFonts w:ascii="Arial" w:hAnsi="Arial" w:cs="Arial"/>
              </w:rPr>
              <w:t xml:space="preserve">a) </w:t>
            </w:r>
            <w:r w:rsidR="00EB6900">
              <w:rPr>
                <w:rFonts w:ascii="Arial" w:hAnsi="Arial" w:cs="Arial"/>
              </w:rPr>
              <w:t xml:space="preserve"> </w:t>
            </w:r>
            <w:r w:rsidR="009608F3" w:rsidRPr="0052733B">
              <w:rPr>
                <w:rFonts w:ascii="Arial" w:hAnsi="Arial" w:cs="Arial"/>
              </w:rPr>
              <w:t>Santé et qualité de vie</w:t>
            </w:r>
          </w:p>
        </w:tc>
        <w:tc>
          <w:tcPr>
            <w:tcW w:w="5221" w:type="dxa"/>
            <w:tcBorders>
              <w:top w:val="single" w:sz="4" w:space="0" w:color="auto"/>
              <w:left w:val="single" w:sz="4" w:space="0" w:color="C0C0C0"/>
              <w:bottom w:val="single" w:sz="4" w:space="0" w:color="C0C0C0"/>
              <w:right w:val="single" w:sz="4" w:space="0" w:color="auto"/>
            </w:tcBorders>
          </w:tcPr>
          <w:p w:rsidR="00193DD4" w:rsidRPr="0052733B" w:rsidRDefault="009608F3" w:rsidP="0052733B">
            <w:pPr>
              <w:ind w:right="-20"/>
              <w:jc w:val="both"/>
              <w:rPr>
                <w:rFonts w:ascii="Arial" w:hAnsi="Arial" w:cs="Arial"/>
              </w:rPr>
            </w:pPr>
            <w:r w:rsidRPr="0052733B">
              <w:rPr>
                <w:rFonts w:ascii="Arial" w:hAnsi="Arial" w:cs="Arial"/>
              </w:rPr>
              <w:t xml:space="preserve">i) </w:t>
            </w:r>
            <w:r w:rsidR="00EB6900">
              <w:rPr>
                <w:rFonts w:ascii="Arial" w:hAnsi="Arial" w:cs="Arial"/>
              </w:rPr>
              <w:t xml:space="preserve">  </w:t>
            </w:r>
            <w:r w:rsidRPr="0052733B">
              <w:rPr>
                <w:rFonts w:ascii="Arial" w:hAnsi="Arial" w:cs="Arial"/>
              </w:rPr>
              <w:t>Prévention</w:t>
            </w:r>
          </w:p>
        </w:tc>
      </w:tr>
      <w:tr w:rsidR="00193DD4" w:rsidRPr="0052733B" w:rsidTr="0052733B">
        <w:tc>
          <w:tcPr>
            <w:tcW w:w="4833" w:type="dxa"/>
            <w:tcBorders>
              <w:top w:val="single" w:sz="4" w:space="0" w:color="C0C0C0"/>
              <w:left w:val="single" w:sz="4" w:space="0" w:color="auto"/>
              <w:bottom w:val="single" w:sz="4" w:space="0" w:color="C0C0C0"/>
              <w:right w:val="single" w:sz="4" w:space="0" w:color="C0C0C0"/>
            </w:tcBorders>
          </w:tcPr>
          <w:p w:rsidR="00193DD4" w:rsidRPr="0052733B" w:rsidRDefault="009608F3" w:rsidP="0052733B">
            <w:pPr>
              <w:ind w:right="-20"/>
              <w:jc w:val="both"/>
              <w:rPr>
                <w:rFonts w:ascii="Arial" w:hAnsi="Arial" w:cs="Arial"/>
              </w:rPr>
            </w:pPr>
            <w:r w:rsidRPr="0052733B">
              <w:rPr>
                <w:rFonts w:ascii="Arial" w:hAnsi="Arial" w:cs="Arial"/>
              </w:rPr>
              <w:t xml:space="preserve">b) </w:t>
            </w:r>
            <w:r w:rsidR="00EB6900">
              <w:rPr>
                <w:rFonts w:ascii="Arial" w:hAnsi="Arial" w:cs="Arial"/>
              </w:rPr>
              <w:t xml:space="preserve"> </w:t>
            </w:r>
            <w:r w:rsidRPr="0052733B">
              <w:rPr>
                <w:rFonts w:ascii="Arial" w:hAnsi="Arial" w:cs="Arial"/>
              </w:rPr>
              <w:t>Équité et solidarité sociales</w:t>
            </w:r>
          </w:p>
        </w:tc>
        <w:tc>
          <w:tcPr>
            <w:tcW w:w="5221" w:type="dxa"/>
            <w:tcBorders>
              <w:top w:val="single" w:sz="4" w:space="0" w:color="C0C0C0"/>
              <w:left w:val="single" w:sz="4" w:space="0" w:color="C0C0C0"/>
              <w:bottom w:val="single" w:sz="4" w:space="0" w:color="C0C0C0"/>
              <w:right w:val="single" w:sz="4" w:space="0" w:color="auto"/>
            </w:tcBorders>
          </w:tcPr>
          <w:p w:rsidR="00193DD4" w:rsidRPr="0052733B" w:rsidRDefault="009608F3" w:rsidP="0052733B">
            <w:pPr>
              <w:ind w:right="-20"/>
              <w:jc w:val="both"/>
              <w:rPr>
                <w:rFonts w:ascii="Arial" w:hAnsi="Arial" w:cs="Arial"/>
              </w:rPr>
            </w:pPr>
            <w:r w:rsidRPr="0052733B">
              <w:rPr>
                <w:rFonts w:ascii="Arial" w:hAnsi="Arial" w:cs="Arial"/>
              </w:rPr>
              <w:t xml:space="preserve">j) </w:t>
            </w:r>
            <w:r w:rsidR="00EB6900">
              <w:rPr>
                <w:rFonts w:ascii="Arial" w:hAnsi="Arial" w:cs="Arial"/>
              </w:rPr>
              <w:t xml:space="preserve">  </w:t>
            </w:r>
            <w:r w:rsidRPr="0052733B">
              <w:rPr>
                <w:rFonts w:ascii="Arial" w:hAnsi="Arial" w:cs="Arial"/>
              </w:rPr>
              <w:t>Précaution</w:t>
            </w:r>
          </w:p>
        </w:tc>
      </w:tr>
      <w:tr w:rsidR="00193DD4" w:rsidRPr="0052733B" w:rsidTr="0052733B">
        <w:tc>
          <w:tcPr>
            <w:tcW w:w="4833" w:type="dxa"/>
            <w:tcBorders>
              <w:top w:val="single" w:sz="4" w:space="0" w:color="C0C0C0"/>
              <w:left w:val="single" w:sz="4" w:space="0" w:color="auto"/>
              <w:bottom w:val="single" w:sz="4" w:space="0" w:color="C0C0C0"/>
              <w:right w:val="single" w:sz="4" w:space="0" w:color="C0C0C0"/>
            </w:tcBorders>
          </w:tcPr>
          <w:p w:rsidR="00193DD4" w:rsidRPr="0052733B" w:rsidRDefault="009608F3" w:rsidP="0052733B">
            <w:pPr>
              <w:ind w:right="-20"/>
              <w:jc w:val="both"/>
              <w:rPr>
                <w:rFonts w:ascii="Arial" w:hAnsi="Arial" w:cs="Arial"/>
              </w:rPr>
            </w:pPr>
            <w:r w:rsidRPr="0052733B">
              <w:rPr>
                <w:rFonts w:ascii="Arial" w:hAnsi="Arial" w:cs="Arial"/>
              </w:rPr>
              <w:t xml:space="preserve">c) </w:t>
            </w:r>
            <w:r w:rsidR="00EB6900">
              <w:rPr>
                <w:rFonts w:ascii="Arial" w:hAnsi="Arial" w:cs="Arial"/>
              </w:rPr>
              <w:t xml:space="preserve"> </w:t>
            </w:r>
            <w:r w:rsidRPr="0052733B">
              <w:rPr>
                <w:rFonts w:ascii="Arial" w:hAnsi="Arial" w:cs="Arial"/>
              </w:rPr>
              <w:t>Protection de l’environnement</w:t>
            </w:r>
          </w:p>
        </w:tc>
        <w:tc>
          <w:tcPr>
            <w:tcW w:w="5221" w:type="dxa"/>
            <w:tcBorders>
              <w:top w:val="single" w:sz="4" w:space="0" w:color="C0C0C0"/>
              <w:left w:val="single" w:sz="4" w:space="0" w:color="C0C0C0"/>
              <w:bottom w:val="single" w:sz="4" w:space="0" w:color="C0C0C0"/>
              <w:right w:val="single" w:sz="4" w:space="0" w:color="auto"/>
            </w:tcBorders>
          </w:tcPr>
          <w:p w:rsidR="00193DD4" w:rsidRPr="0052733B" w:rsidRDefault="009608F3" w:rsidP="0052733B">
            <w:pPr>
              <w:ind w:right="-20"/>
              <w:jc w:val="both"/>
              <w:rPr>
                <w:rFonts w:ascii="Arial" w:hAnsi="Arial" w:cs="Arial"/>
              </w:rPr>
            </w:pPr>
            <w:r w:rsidRPr="0052733B">
              <w:rPr>
                <w:rFonts w:ascii="Arial" w:hAnsi="Arial" w:cs="Arial"/>
              </w:rPr>
              <w:t>k)</w:t>
            </w:r>
            <w:r w:rsidR="00EB6900">
              <w:rPr>
                <w:rFonts w:ascii="Arial" w:hAnsi="Arial" w:cs="Arial"/>
              </w:rPr>
              <w:t xml:space="preserve"> </w:t>
            </w:r>
            <w:r w:rsidRPr="0052733B">
              <w:rPr>
                <w:rFonts w:ascii="Arial" w:hAnsi="Arial" w:cs="Arial"/>
              </w:rPr>
              <w:t xml:space="preserve"> Protection du patrimoine culturel</w:t>
            </w:r>
          </w:p>
        </w:tc>
      </w:tr>
      <w:tr w:rsidR="00193DD4" w:rsidRPr="0052733B" w:rsidTr="0052733B">
        <w:tc>
          <w:tcPr>
            <w:tcW w:w="4833" w:type="dxa"/>
            <w:tcBorders>
              <w:top w:val="single" w:sz="4" w:space="0" w:color="C0C0C0"/>
              <w:left w:val="single" w:sz="4" w:space="0" w:color="auto"/>
              <w:bottom w:val="single" w:sz="4" w:space="0" w:color="C0C0C0"/>
              <w:right w:val="single" w:sz="4" w:space="0" w:color="C0C0C0"/>
            </w:tcBorders>
          </w:tcPr>
          <w:p w:rsidR="00193DD4" w:rsidRPr="0052733B" w:rsidRDefault="009608F3" w:rsidP="0052733B">
            <w:pPr>
              <w:ind w:right="-20"/>
              <w:jc w:val="both"/>
              <w:rPr>
                <w:rFonts w:ascii="Arial" w:hAnsi="Arial" w:cs="Arial"/>
              </w:rPr>
            </w:pPr>
            <w:r w:rsidRPr="0052733B">
              <w:rPr>
                <w:rFonts w:ascii="Arial" w:hAnsi="Arial" w:cs="Arial"/>
              </w:rPr>
              <w:t xml:space="preserve">d) </w:t>
            </w:r>
            <w:r w:rsidR="00EB6900">
              <w:rPr>
                <w:rFonts w:ascii="Arial" w:hAnsi="Arial" w:cs="Arial"/>
              </w:rPr>
              <w:t xml:space="preserve"> </w:t>
            </w:r>
            <w:r w:rsidRPr="0052733B">
              <w:rPr>
                <w:rFonts w:ascii="Arial" w:hAnsi="Arial" w:cs="Arial"/>
              </w:rPr>
              <w:t>Efficacité économique</w:t>
            </w:r>
          </w:p>
        </w:tc>
        <w:tc>
          <w:tcPr>
            <w:tcW w:w="5221" w:type="dxa"/>
            <w:tcBorders>
              <w:top w:val="single" w:sz="4" w:space="0" w:color="C0C0C0"/>
              <w:left w:val="single" w:sz="4" w:space="0" w:color="C0C0C0"/>
              <w:bottom w:val="single" w:sz="4" w:space="0" w:color="C0C0C0"/>
              <w:right w:val="single" w:sz="4" w:space="0" w:color="auto"/>
            </w:tcBorders>
          </w:tcPr>
          <w:p w:rsidR="00193DD4" w:rsidRPr="0052733B" w:rsidRDefault="009608F3" w:rsidP="0052733B">
            <w:pPr>
              <w:ind w:right="-20"/>
              <w:jc w:val="both"/>
              <w:rPr>
                <w:rFonts w:ascii="Arial" w:hAnsi="Arial" w:cs="Arial"/>
              </w:rPr>
            </w:pPr>
            <w:r w:rsidRPr="0052733B">
              <w:rPr>
                <w:rFonts w:ascii="Arial" w:hAnsi="Arial" w:cs="Arial"/>
              </w:rPr>
              <w:t xml:space="preserve">l) </w:t>
            </w:r>
            <w:r w:rsidR="00EB6900">
              <w:rPr>
                <w:rFonts w:ascii="Arial" w:hAnsi="Arial" w:cs="Arial"/>
              </w:rPr>
              <w:t xml:space="preserve">  </w:t>
            </w:r>
            <w:r w:rsidRPr="0052733B">
              <w:rPr>
                <w:rFonts w:ascii="Arial" w:hAnsi="Arial" w:cs="Arial"/>
              </w:rPr>
              <w:t>Préservation de la biodiversité</w:t>
            </w:r>
          </w:p>
        </w:tc>
      </w:tr>
      <w:tr w:rsidR="00193DD4" w:rsidRPr="0052733B" w:rsidTr="0052733B">
        <w:tc>
          <w:tcPr>
            <w:tcW w:w="4833" w:type="dxa"/>
            <w:tcBorders>
              <w:top w:val="single" w:sz="4" w:space="0" w:color="C0C0C0"/>
              <w:left w:val="single" w:sz="4" w:space="0" w:color="auto"/>
              <w:bottom w:val="single" w:sz="4" w:space="0" w:color="C0C0C0"/>
              <w:right w:val="single" w:sz="4" w:space="0" w:color="C0C0C0"/>
            </w:tcBorders>
          </w:tcPr>
          <w:p w:rsidR="00193DD4" w:rsidRPr="0052733B" w:rsidRDefault="009608F3" w:rsidP="0052733B">
            <w:pPr>
              <w:ind w:right="-20"/>
              <w:jc w:val="both"/>
              <w:rPr>
                <w:rFonts w:ascii="Arial" w:hAnsi="Arial" w:cs="Arial"/>
              </w:rPr>
            </w:pPr>
            <w:r w:rsidRPr="0052733B">
              <w:rPr>
                <w:rFonts w:ascii="Arial" w:hAnsi="Arial" w:cs="Arial"/>
              </w:rPr>
              <w:t xml:space="preserve">e) </w:t>
            </w:r>
            <w:r w:rsidR="00EB6900">
              <w:rPr>
                <w:rFonts w:ascii="Arial" w:hAnsi="Arial" w:cs="Arial"/>
              </w:rPr>
              <w:t xml:space="preserve"> </w:t>
            </w:r>
            <w:r w:rsidRPr="0052733B">
              <w:rPr>
                <w:rFonts w:ascii="Arial" w:hAnsi="Arial" w:cs="Arial"/>
              </w:rPr>
              <w:t>Participation et engagement</w:t>
            </w:r>
          </w:p>
        </w:tc>
        <w:tc>
          <w:tcPr>
            <w:tcW w:w="5221" w:type="dxa"/>
            <w:tcBorders>
              <w:top w:val="single" w:sz="4" w:space="0" w:color="C0C0C0"/>
              <w:left w:val="single" w:sz="4" w:space="0" w:color="C0C0C0"/>
              <w:bottom w:val="single" w:sz="4" w:space="0" w:color="C0C0C0"/>
              <w:right w:val="single" w:sz="4" w:space="0" w:color="auto"/>
            </w:tcBorders>
          </w:tcPr>
          <w:p w:rsidR="009608F3" w:rsidRPr="0052733B" w:rsidRDefault="009608F3" w:rsidP="005F2974">
            <w:pPr>
              <w:ind w:right="-20"/>
              <w:rPr>
                <w:rFonts w:ascii="Arial" w:hAnsi="Arial" w:cs="Arial"/>
              </w:rPr>
            </w:pPr>
            <w:r w:rsidRPr="0052733B">
              <w:rPr>
                <w:rFonts w:ascii="Arial" w:hAnsi="Arial" w:cs="Arial"/>
              </w:rPr>
              <w:t>m) Respect de la capacité de support des écosystèmes</w:t>
            </w:r>
          </w:p>
        </w:tc>
      </w:tr>
      <w:tr w:rsidR="00193DD4" w:rsidRPr="0052733B" w:rsidTr="0052733B">
        <w:tc>
          <w:tcPr>
            <w:tcW w:w="4833" w:type="dxa"/>
            <w:tcBorders>
              <w:top w:val="single" w:sz="4" w:space="0" w:color="C0C0C0"/>
              <w:left w:val="single" w:sz="4" w:space="0" w:color="auto"/>
              <w:bottom w:val="single" w:sz="4" w:space="0" w:color="C0C0C0"/>
              <w:right w:val="single" w:sz="4" w:space="0" w:color="C0C0C0"/>
            </w:tcBorders>
          </w:tcPr>
          <w:p w:rsidR="009608F3" w:rsidRPr="0052733B" w:rsidRDefault="009608F3" w:rsidP="0052733B">
            <w:pPr>
              <w:ind w:right="-20"/>
              <w:jc w:val="both"/>
              <w:rPr>
                <w:rFonts w:ascii="Arial" w:hAnsi="Arial" w:cs="Arial"/>
              </w:rPr>
            </w:pPr>
            <w:r w:rsidRPr="0052733B">
              <w:rPr>
                <w:rFonts w:ascii="Arial" w:hAnsi="Arial" w:cs="Arial"/>
              </w:rPr>
              <w:t xml:space="preserve">f) </w:t>
            </w:r>
            <w:r w:rsidR="00EB6900">
              <w:rPr>
                <w:rFonts w:ascii="Arial" w:hAnsi="Arial" w:cs="Arial"/>
              </w:rPr>
              <w:t xml:space="preserve">  </w:t>
            </w:r>
            <w:r w:rsidRPr="0052733B">
              <w:rPr>
                <w:rFonts w:ascii="Arial" w:hAnsi="Arial" w:cs="Arial"/>
              </w:rPr>
              <w:t>Accès au savoir</w:t>
            </w:r>
          </w:p>
        </w:tc>
        <w:tc>
          <w:tcPr>
            <w:tcW w:w="5221" w:type="dxa"/>
            <w:tcBorders>
              <w:top w:val="single" w:sz="4" w:space="0" w:color="C0C0C0"/>
              <w:left w:val="single" w:sz="4" w:space="0" w:color="C0C0C0"/>
              <w:bottom w:val="single" w:sz="4" w:space="0" w:color="C0C0C0"/>
              <w:right w:val="single" w:sz="4" w:space="0" w:color="auto"/>
            </w:tcBorders>
          </w:tcPr>
          <w:p w:rsidR="00193DD4" w:rsidRPr="0052733B" w:rsidRDefault="009608F3" w:rsidP="0052733B">
            <w:pPr>
              <w:ind w:right="-20"/>
              <w:jc w:val="both"/>
              <w:rPr>
                <w:rFonts w:ascii="Arial" w:hAnsi="Arial" w:cs="Arial"/>
              </w:rPr>
            </w:pPr>
            <w:r w:rsidRPr="0052733B">
              <w:rPr>
                <w:rFonts w:ascii="Arial" w:hAnsi="Arial" w:cs="Arial"/>
              </w:rPr>
              <w:t xml:space="preserve">n) </w:t>
            </w:r>
            <w:r w:rsidR="00EB6900">
              <w:rPr>
                <w:rFonts w:ascii="Arial" w:hAnsi="Arial" w:cs="Arial"/>
              </w:rPr>
              <w:t xml:space="preserve"> </w:t>
            </w:r>
            <w:r w:rsidRPr="0052733B">
              <w:rPr>
                <w:rFonts w:ascii="Arial" w:hAnsi="Arial" w:cs="Arial"/>
              </w:rPr>
              <w:t>Production et consommation responsable</w:t>
            </w:r>
          </w:p>
        </w:tc>
      </w:tr>
      <w:tr w:rsidR="00193DD4" w:rsidRPr="0052733B" w:rsidTr="0052733B">
        <w:tc>
          <w:tcPr>
            <w:tcW w:w="4833" w:type="dxa"/>
            <w:tcBorders>
              <w:top w:val="single" w:sz="4" w:space="0" w:color="C0C0C0"/>
              <w:left w:val="single" w:sz="4" w:space="0" w:color="auto"/>
              <w:bottom w:val="single" w:sz="4" w:space="0" w:color="C0C0C0"/>
              <w:right w:val="single" w:sz="4" w:space="0" w:color="C0C0C0"/>
            </w:tcBorders>
          </w:tcPr>
          <w:p w:rsidR="00193DD4" w:rsidRPr="0052733B" w:rsidRDefault="009608F3" w:rsidP="0052733B">
            <w:pPr>
              <w:ind w:right="-20"/>
              <w:jc w:val="both"/>
              <w:rPr>
                <w:rFonts w:ascii="Arial" w:hAnsi="Arial" w:cs="Arial"/>
              </w:rPr>
            </w:pPr>
            <w:r w:rsidRPr="0052733B">
              <w:rPr>
                <w:rFonts w:ascii="Arial" w:hAnsi="Arial" w:cs="Arial"/>
              </w:rPr>
              <w:t xml:space="preserve">g) </w:t>
            </w:r>
            <w:r w:rsidR="00EB6900">
              <w:rPr>
                <w:rFonts w:ascii="Arial" w:hAnsi="Arial" w:cs="Arial"/>
              </w:rPr>
              <w:t xml:space="preserve"> </w:t>
            </w:r>
            <w:r w:rsidRPr="0052733B">
              <w:rPr>
                <w:rFonts w:ascii="Arial" w:hAnsi="Arial" w:cs="Arial"/>
              </w:rPr>
              <w:t>Subsidiarité</w:t>
            </w:r>
          </w:p>
        </w:tc>
        <w:tc>
          <w:tcPr>
            <w:tcW w:w="5221" w:type="dxa"/>
            <w:tcBorders>
              <w:top w:val="single" w:sz="4" w:space="0" w:color="C0C0C0"/>
              <w:left w:val="single" w:sz="4" w:space="0" w:color="C0C0C0"/>
              <w:bottom w:val="single" w:sz="4" w:space="0" w:color="C0C0C0"/>
              <w:right w:val="single" w:sz="4" w:space="0" w:color="auto"/>
            </w:tcBorders>
          </w:tcPr>
          <w:p w:rsidR="00193DD4" w:rsidRPr="0052733B" w:rsidRDefault="009608F3" w:rsidP="0052733B">
            <w:pPr>
              <w:ind w:right="-20"/>
              <w:jc w:val="both"/>
              <w:rPr>
                <w:rFonts w:ascii="Arial" w:hAnsi="Arial" w:cs="Arial"/>
              </w:rPr>
            </w:pPr>
            <w:r w:rsidRPr="0052733B">
              <w:rPr>
                <w:rFonts w:ascii="Arial" w:hAnsi="Arial" w:cs="Arial"/>
              </w:rPr>
              <w:t xml:space="preserve">o) </w:t>
            </w:r>
            <w:r w:rsidR="00EB6900">
              <w:rPr>
                <w:rFonts w:ascii="Arial" w:hAnsi="Arial" w:cs="Arial"/>
              </w:rPr>
              <w:t xml:space="preserve"> </w:t>
            </w:r>
            <w:r w:rsidRPr="0052733B">
              <w:rPr>
                <w:rFonts w:ascii="Arial" w:hAnsi="Arial" w:cs="Arial"/>
              </w:rPr>
              <w:t>Pollueur payeur</w:t>
            </w:r>
          </w:p>
        </w:tc>
      </w:tr>
      <w:tr w:rsidR="00193DD4" w:rsidRPr="0052733B" w:rsidTr="0052733B">
        <w:tc>
          <w:tcPr>
            <w:tcW w:w="4833" w:type="dxa"/>
            <w:tcBorders>
              <w:top w:val="single" w:sz="4" w:space="0" w:color="C0C0C0"/>
              <w:left w:val="single" w:sz="4" w:space="0" w:color="auto"/>
              <w:bottom w:val="single" w:sz="4" w:space="0" w:color="auto"/>
              <w:right w:val="single" w:sz="4" w:space="0" w:color="C0C0C0"/>
            </w:tcBorders>
          </w:tcPr>
          <w:p w:rsidR="00193DD4" w:rsidRPr="0052733B" w:rsidRDefault="009608F3" w:rsidP="0052733B">
            <w:pPr>
              <w:ind w:right="-20"/>
              <w:jc w:val="both"/>
              <w:rPr>
                <w:rFonts w:ascii="Arial" w:hAnsi="Arial" w:cs="Arial"/>
              </w:rPr>
            </w:pPr>
            <w:r w:rsidRPr="0052733B">
              <w:rPr>
                <w:rFonts w:ascii="Arial" w:hAnsi="Arial" w:cs="Arial"/>
              </w:rPr>
              <w:t xml:space="preserve">h) </w:t>
            </w:r>
            <w:r w:rsidR="00EB6900">
              <w:rPr>
                <w:rFonts w:ascii="Arial" w:hAnsi="Arial" w:cs="Arial"/>
              </w:rPr>
              <w:t xml:space="preserve"> </w:t>
            </w:r>
            <w:r w:rsidRPr="0052733B">
              <w:rPr>
                <w:rFonts w:ascii="Arial" w:hAnsi="Arial" w:cs="Arial"/>
              </w:rPr>
              <w:t>Partenariat et coopération intergouvernementale</w:t>
            </w:r>
          </w:p>
        </w:tc>
        <w:tc>
          <w:tcPr>
            <w:tcW w:w="5221" w:type="dxa"/>
            <w:tcBorders>
              <w:top w:val="single" w:sz="4" w:space="0" w:color="C0C0C0"/>
              <w:left w:val="single" w:sz="4" w:space="0" w:color="C0C0C0"/>
              <w:bottom w:val="single" w:sz="4" w:space="0" w:color="auto"/>
              <w:right w:val="single" w:sz="4" w:space="0" w:color="auto"/>
            </w:tcBorders>
          </w:tcPr>
          <w:p w:rsidR="00193DD4" w:rsidRPr="0052733B" w:rsidRDefault="009608F3" w:rsidP="0052733B">
            <w:pPr>
              <w:ind w:right="-20"/>
              <w:jc w:val="both"/>
              <w:rPr>
                <w:rFonts w:ascii="Arial" w:hAnsi="Arial" w:cs="Arial"/>
              </w:rPr>
            </w:pPr>
            <w:r w:rsidRPr="0052733B">
              <w:rPr>
                <w:rFonts w:ascii="Arial" w:hAnsi="Arial" w:cs="Arial"/>
              </w:rPr>
              <w:t xml:space="preserve">p) </w:t>
            </w:r>
            <w:r w:rsidR="00EB6900">
              <w:rPr>
                <w:rFonts w:ascii="Arial" w:hAnsi="Arial" w:cs="Arial"/>
              </w:rPr>
              <w:t xml:space="preserve"> </w:t>
            </w:r>
            <w:r w:rsidRPr="0052733B">
              <w:rPr>
                <w:rFonts w:ascii="Arial" w:hAnsi="Arial" w:cs="Arial"/>
              </w:rPr>
              <w:t>Internalisation des coûts</w:t>
            </w:r>
          </w:p>
        </w:tc>
      </w:tr>
    </w:tbl>
    <w:p w:rsidR="009608F3" w:rsidRDefault="00193DD4" w:rsidP="006D02D5">
      <w:pPr>
        <w:ind w:right="-20"/>
        <w:jc w:val="both"/>
        <w:rPr>
          <w:rFonts w:ascii="Arial" w:hAnsi="Arial" w:cs="Arial"/>
          <w:i/>
          <w:sz w:val="18"/>
          <w:szCs w:val="18"/>
        </w:rPr>
      </w:pPr>
      <w:r w:rsidRPr="00193DD4">
        <w:rPr>
          <w:rFonts w:ascii="Arial" w:hAnsi="Arial" w:cs="Arial"/>
          <w:i/>
          <w:sz w:val="18"/>
          <w:szCs w:val="18"/>
        </w:rPr>
        <w:t>Loi sur le développement durable, chapitre II, article 6</w:t>
      </w:r>
      <w:r w:rsidR="009608F3">
        <w:rPr>
          <w:rFonts w:ascii="Arial" w:hAnsi="Arial" w:cs="Arial"/>
          <w:i/>
          <w:sz w:val="18"/>
          <w:szCs w:val="18"/>
        </w:rPr>
        <w:t xml:space="preserve"> </w:t>
      </w:r>
    </w:p>
    <w:p w:rsidR="00B12147" w:rsidRDefault="00B12147" w:rsidP="006D02D5">
      <w:pPr>
        <w:ind w:right="-20"/>
        <w:jc w:val="both"/>
        <w:rPr>
          <w:rFonts w:ascii="Arial" w:hAnsi="Arial" w:cs="Arial"/>
          <w:sz w:val="22"/>
          <w:szCs w:val="22"/>
        </w:rPr>
      </w:pPr>
    </w:p>
    <w:p w:rsidR="00D23584" w:rsidRPr="009A1DA4" w:rsidRDefault="0014108B" w:rsidP="0014108B">
      <w:pPr>
        <w:ind w:right="-20"/>
        <w:jc w:val="both"/>
        <w:rPr>
          <w:rFonts w:ascii="Arial" w:hAnsi="Arial"/>
          <w:sz w:val="22"/>
          <w:szCs w:val="22"/>
        </w:rPr>
      </w:pPr>
      <w:r w:rsidRPr="009A1DA4">
        <w:rPr>
          <w:rFonts w:ascii="Arial" w:hAnsi="Arial"/>
          <w:sz w:val="22"/>
          <w:szCs w:val="22"/>
        </w:rPr>
        <w:t>Pour plus d’information sur les 16 principes de développement durable ou pour amorcer</w:t>
      </w:r>
      <w:r w:rsidR="00B12147" w:rsidRPr="009A1DA4">
        <w:rPr>
          <w:rFonts w:ascii="Arial" w:hAnsi="Arial"/>
          <w:sz w:val="22"/>
          <w:szCs w:val="22"/>
        </w:rPr>
        <w:t xml:space="preserve"> une démarche concrète de prise en compte des principes de développement durable</w:t>
      </w:r>
      <w:r w:rsidRPr="009A1DA4">
        <w:rPr>
          <w:rFonts w:ascii="Arial" w:hAnsi="Arial"/>
          <w:sz w:val="22"/>
          <w:szCs w:val="22"/>
        </w:rPr>
        <w:t xml:space="preserve">, </w:t>
      </w:r>
      <w:r w:rsidR="00D23584" w:rsidRPr="009A1DA4">
        <w:rPr>
          <w:rFonts w:ascii="Arial" w:hAnsi="Arial"/>
          <w:sz w:val="22"/>
          <w:szCs w:val="22"/>
        </w:rPr>
        <w:t xml:space="preserve">nous vous invitons à consulter les liens suggérés à la dernière page du présent document. </w:t>
      </w:r>
    </w:p>
    <w:p w:rsidR="00D23584" w:rsidRDefault="00D23584" w:rsidP="00667BDA">
      <w:pPr>
        <w:ind w:left="-180" w:right="-20"/>
        <w:jc w:val="both"/>
        <w:rPr>
          <w:rFonts w:ascii="Arial" w:hAnsi="Arial" w:cs="Arial"/>
          <w:sz w:val="22"/>
          <w:szCs w:val="22"/>
        </w:rPr>
      </w:pPr>
    </w:p>
    <w:p w:rsidR="00653DF2" w:rsidRDefault="00653DF2" w:rsidP="00667BDA">
      <w:pPr>
        <w:ind w:left="-180" w:right="-20"/>
        <w:jc w:val="both"/>
        <w:rPr>
          <w:rFonts w:ascii="Arial" w:hAnsi="Arial" w:cs="Arial"/>
          <w:sz w:val="22"/>
          <w:szCs w:val="22"/>
        </w:rPr>
      </w:pPr>
    </w:p>
    <w:p w:rsidR="00EB5933" w:rsidRPr="008331CB" w:rsidRDefault="00653DF2" w:rsidP="00667BDA">
      <w:pPr>
        <w:ind w:left="-180" w:right="-20"/>
        <w:jc w:val="both"/>
        <w:rPr>
          <w:rFonts w:ascii="Arial" w:hAnsi="Arial" w:cs="Arial"/>
        </w:rPr>
      </w:pPr>
      <w:r>
        <w:rPr>
          <w:rFonts w:ascii="Arial" w:hAnsi="Arial" w:cs="Arial"/>
          <w:sz w:val="22"/>
          <w:szCs w:val="22"/>
        </w:rPr>
        <w:br w:type="page"/>
      </w:r>
      <w:r>
        <w:rPr>
          <w:rFonts w:ascii="Arial" w:hAnsi="Arial" w:cs="Arial"/>
          <w:sz w:val="22"/>
          <w:szCs w:val="22"/>
        </w:rPr>
        <w:lastRenderedPageBreak/>
        <w:t xml:space="preserve"> </w:t>
      </w:r>
      <w:r w:rsidR="00EB5933" w:rsidRPr="008331CB">
        <w:rPr>
          <w:rFonts w:ascii="Arial" w:hAnsi="Arial" w:cs="Arial"/>
          <w:b/>
        </w:rPr>
        <w:t>Étape 1 :</w:t>
      </w:r>
      <w:r w:rsidR="00EB5933" w:rsidRPr="008331CB">
        <w:rPr>
          <w:rFonts w:ascii="Arial" w:hAnsi="Arial" w:cs="Arial"/>
        </w:rPr>
        <w:tab/>
        <w:t xml:space="preserve">Cochez les gestes posés </w:t>
      </w:r>
      <w:r w:rsidR="00B5362E">
        <w:rPr>
          <w:rFonts w:ascii="Arial" w:hAnsi="Arial" w:cs="Arial"/>
        </w:rPr>
        <w:t xml:space="preserve">présentement </w:t>
      </w:r>
      <w:r w:rsidR="00EB5933" w:rsidRPr="008331CB">
        <w:rPr>
          <w:rFonts w:ascii="Arial" w:hAnsi="Arial" w:cs="Arial"/>
        </w:rPr>
        <w:t>au sein de votre entreprise.</w:t>
      </w:r>
    </w:p>
    <w:p w:rsidR="00EB5933" w:rsidRPr="008331CB" w:rsidRDefault="00667BDA" w:rsidP="00667BDA">
      <w:pPr>
        <w:ind w:left="-180" w:right="-20"/>
        <w:jc w:val="both"/>
        <w:rPr>
          <w:rFonts w:ascii="Arial" w:hAnsi="Arial" w:cs="Arial"/>
        </w:rPr>
      </w:pPr>
      <w:r>
        <w:rPr>
          <w:rFonts w:ascii="Arial" w:hAnsi="Arial" w:cs="Arial"/>
          <w:b/>
        </w:rPr>
        <w:t xml:space="preserve"> </w:t>
      </w:r>
      <w:r w:rsidR="00EB5933" w:rsidRPr="008331CB">
        <w:rPr>
          <w:rFonts w:ascii="Arial" w:hAnsi="Arial" w:cs="Arial"/>
          <w:b/>
        </w:rPr>
        <w:t>Étape 2 :</w:t>
      </w:r>
      <w:r w:rsidR="00EB5933" w:rsidRPr="008331CB">
        <w:rPr>
          <w:rFonts w:ascii="Arial" w:hAnsi="Arial" w:cs="Arial"/>
        </w:rPr>
        <w:tab/>
        <w:t>Identifiez les actions que vous vous engagez à adopter au cours des prochaines années.</w:t>
      </w:r>
    </w:p>
    <w:p w:rsidR="00EB5933" w:rsidRPr="008331CB" w:rsidRDefault="00667BDA" w:rsidP="00667BDA">
      <w:pPr>
        <w:ind w:left="-180" w:right="-20"/>
        <w:jc w:val="both"/>
        <w:rPr>
          <w:rFonts w:ascii="Arial" w:hAnsi="Arial" w:cs="Arial"/>
        </w:rPr>
      </w:pPr>
      <w:r>
        <w:rPr>
          <w:rFonts w:ascii="Arial" w:hAnsi="Arial" w:cs="Arial"/>
          <w:b/>
        </w:rPr>
        <w:t xml:space="preserve"> </w:t>
      </w:r>
      <w:r w:rsidR="00EB5933" w:rsidRPr="008331CB">
        <w:rPr>
          <w:rFonts w:ascii="Arial" w:hAnsi="Arial" w:cs="Arial"/>
          <w:b/>
        </w:rPr>
        <w:t>Étape 3 :</w:t>
      </w:r>
      <w:r w:rsidR="00EB5933" w:rsidRPr="008331CB">
        <w:rPr>
          <w:rFonts w:ascii="Arial" w:hAnsi="Arial" w:cs="Arial"/>
        </w:rPr>
        <w:tab/>
        <w:t xml:space="preserve">Indiquez les actions qui ne sont pas applicables </w:t>
      </w:r>
      <w:r w:rsidR="008A39BD">
        <w:rPr>
          <w:rFonts w:ascii="Arial" w:hAnsi="Arial" w:cs="Arial"/>
        </w:rPr>
        <w:t>au sein de</w:t>
      </w:r>
      <w:r w:rsidR="00EB5933" w:rsidRPr="008331CB">
        <w:rPr>
          <w:rFonts w:ascii="Arial" w:hAnsi="Arial" w:cs="Arial"/>
        </w:rPr>
        <w:t xml:space="preserve"> votre entreprise.</w:t>
      </w:r>
    </w:p>
    <w:p w:rsidR="00017475" w:rsidRDefault="00017475" w:rsidP="006D02D5">
      <w:pPr>
        <w:ind w:right="-20"/>
        <w:jc w:val="both"/>
        <w:rPr>
          <w:rFonts w:ascii="Arial" w:hAnsi="Arial" w:cs="Arial"/>
          <w:sz w:val="22"/>
          <w:szCs w:val="22"/>
        </w:rPr>
      </w:pPr>
    </w:p>
    <w:tbl>
      <w:tblPr>
        <w:tblW w:w="0" w:type="auto"/>
        <w:tblBorders>
          <w:insideH w:val="single" w:sz="4" w:space="0" w:color="auto"/>
        </w:tblBorders>
        <w:tblLook w:val="01E0" w:firstRow="1" w:lastRow="1" w:firstColumn="1" w:lastColumn="1" w:noHBand="0" w:noVBand="0"/>
      </w:tblPr>
      <w:tblGrid>
        <w:gridCol w:w="1368"/>
        <w:gridCol w:w="8746"/>
      </w:tblGrid>
      <w:tr w:rsidR="00C74622" w:rsidRPr="00887BD8" w:rsidTr="00887BD8">
        <w:tc>
          <w:tcPr>
            <w:tcW w:w="1368" w:type="dxa"/>
          </w:tcPr>
          <w:p w:rsidR="00C74622" w:rsidRPr="00887BD8" w:rsidRDefault="00E009FC" w:rsidP="00887BD8">
            <w:pPr>
              <w:ind w:right="-20"/>
              <w:jc w:val="both"/>
              <w:rPr>
                <w:rFonts w:ascii="Arial" w:hAnsi="Arial" w:cs="Arial"/>
                <w:sz w:val="22"/>
                <w:szCs w:val="22"/>
              </w:rPr>
            </w:pPr>
            <w:r>
              <w:rPr>
                <w:noProof/>
                <w:snapToGrid/>
                <w:color w:val="0000FF"/>
                <w:lang w:eastAsia="fr-CA"/>
              </w:rPr>
              <w:drawing>
                <wp:inline distT="0" distB="0" distL="0" distR="0">
                  <wp:extent cx="228600" cy="228600"/>
                  <wp:effectExtent l="0" t="0" r="0" b="0"/>
                  <wp:docPr id="2" name="Image 2" descr="Bleu bouton fastforward icone 48x4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u bouton fastforward icone 48x48 "/>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746" w:type="dxa"/>
          </w:tcPr>
          <w:p w:rsidR="00C74622" w:rsidRPr="00887BD8" w:rsidRDefault="00C74622" w:rsidP="00887BD8">
            <w:pPr>
              <w:ind w:right="-20"/>
              <w:jc w:val="both"/>
              <w:rPr>
                <w:rFonts w:ascii="Arial" w:hAnsi="Arial" w:cs="Arial"/>
                <w:sz w:val="22"/>
                <w:szCs w:val="22"/>
              </w:rPr>
            </w:pPr>
            <w:r w:rsidRPr="00887BD8">
              <w:rPr>
                <w:rFonts w:ascii="Arial" w:hAnsi="Arial" w:cs="Arial"/>
              </w:rPr>
              <w:t xml:space="preserve">Lorsque disponible, double-cliquez sur cet icône pour accéder à un site Web offrant une information complémentaire sur le sujet. </w:t>
            </w:r>
          </w:p>
        </w:tc>
      </w:tr>
    </w:tbl>
    <w:p w:rsidR="00E63875" w:rsidRDefault="00E63875"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713"/>
        <w:gridCol w:w="7922"/>
      </w:tblGrid>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tcPr>
          <w:p w:rsidR="00543463" w:rsidRPr="0052733B" w:rsidRDefault="00BB34BB" w:rsidP="0052733B">
            <w:pPr>
              <w:ind w:right="-20"/>
              <w:jc w:val="center"/>
              <w:rPr>
                <w:rFonts w:ascii="Arial" w:hAnsi="Arial" w:cs="Arial"/>
                <w:sz w:val="18"/>
                <w:szCs w:val="18"/>
              </w:rPr>
            </w:pPr>
            <w:r w:rsidRPr="00C8172A">
              <w:rPr>
                <w:rFonts w:ascii="Arial" w:hAnsi="Arial" w:cs="Arial"/>
                <w:sz w:val="18"/>
                <w:szCs w:val="18"/>
              </w:rPr>
              <w:t>Aimerait</w:t>
            </w:r>
            <w:r w:rsidR="0007168D" w:rsidRPr="00C8172A">
              <w:rPr>
                <w:rFonts w:ascii="Arial" w:hAnsi="Arial" w:cs="Arial"/>
                <w:sz w:val="18"/>
                <w:szCs w:val="18"/>
              </w:rPr>
              <w:t xml:space="preserve"> le faire</w:t>
            </w:r>
          </w:p>
        </w:tc>
        <w:tc>
          <w:tcPr>
            <w:tcW w:w="350" w:type="pct"/>
            <w:shd w:val="clear" w:color="auto" w:fill="auto"/>
          </w:tcPr>
          <w:p w:rsidR="00543463" w:rsidRPr="008A39BD" w:rsidRDefault="008A39BD" w:rsidP="0052733B">
            <w:pPr>
              <w:ind w:right="-20"/>
              <w:jc w:val="center"/>
              <w:rPr>
                <w:rFonts w:ascii="Arial" w:hAnsi="Arial" w:cs="Arial"/>
                <w:sz w:val="18"/>
                <w:szCs w:val="18"/>
              </w:rPr>
            </w:pPr>
            <w:r w:rsidRPr="008A39BD">
              <w:rPr>
                <w:rFonts w:ascii="Arial" w:hAnsi="Arial" w:cs="Arial"/>
                <w:sz w:val="18"/>
                <w:szCs w:val="18"/>
              </w:rPr>
              <w:t>N/A</w:t>
            </w:r>
          </w:p>
        </w:tc>
        <w:tc>
          <w:tcPr>
            <w:tcW w:w="3887" w:type="pct"/>
            <w:shd w:val="clear" w:color="auto" w:fill="0000FF"/>
          </w:tcPr>
          <w:p w:rsidR="008C1B49" w:rsidRPr="0052733B" w:rsidRDefault="00543463" w:rsidP="0052733B">
            <w:pPr>
              <w:ind w:right="-20"/>
              <w:jc w:val="center"/>
              <w:rPr>
                <w:rFonts w:ascii="Arial" w:hAnsi="Arial" w:cs="Arial"/>
                <w:b/>
                <w:sz w:val="22"/>
                <w:szCs w:val="22"/>
              </w:rPr>
            </w:pPr>
            <w:r w:rsidRPr="0052733B">
              <w:rPr>
                <w:rFonts w:ascii="Arial" w:hAnsi="Arial" w:cs="Arial"/>
                <w:b/>
                <w:sz w:val="22"/>
                <w:szCs w:val="22"/>
              </w:rPr>
              <w:t>EFFICACITÉ ÉNERGÉTIQUE</w:t>
            </w:r>
          </w:p>
        </w:tc>
      </w:tr>
      <w:tr w:rsidR="00365124" w:rsidRPr="0052733B" w:rsidTr="0052733B">
        <w:trPr>
          <w:trHeight w:val="420"/>
        </w:trPr>
        <w:tc>
          <w:tcPr>
            <w:tcW w:w="278" w:type="pct"/>
          </w:tcPr>
          <w:p w:rsidR="00365124" w:rsidRPr="0052733B" w:rsidRDefault="00365124"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65124" w:rsidRPr="0052733B" w:rsidRDefault="00365124"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365124" w:rsidRPr="0052733B" w:rsidRDefault="00365124"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365124" w:rsidRPr="0052733B" w:rsidRDefault="00365124" w:rsidP="0052733B">
            <w:pPr>
              <w:ind w:right="-20"/>
              <w:jc w:val="both"/>
              <w:rPr>
                <w:rFonts w:ascii="Arial" w:hAnsi="Arial" w:cs="Arial"/>
                <w:sz w:val="18"/>
                <w:szCs w:val="18"/>
              </w:rPr>
            </w:pPr>
            <w:r w:rsidRPr="0052733B">
              <w:rPr>
                <w:rFonts w:ascii="Arial" w:hAnsi="Arial" w:cs="Arial"/>
                <w:sz w:val="18"/>
                <w:szCs w:val="18"/>
              </w:rPr>
              <w:t>Faire une analyse énergétique de l’édifice (entreprise de services écoénergétiques, en collaboration avec Hydro-Québec), fixer un objectif de réduction de consommation d’énergie par rapport à l’année de référence (exemple 2</w:t>
            </w:r>
            <w:r w:rsidR="00C8172A">
              <w:rPr>
                <w:rFonts w:ascii="Arial" w:hAnsi="Arial" w:cs="Arial"/>
                <w:sz w:val="18"/>
                <w:szCs w:val="18"/>
              </w:rPr>
              <w:t> </w:t>
            </w:r>
            <w:r w:rsidRPr="0052733B">
              <w:rPr>
                <w:rFonts w:ascii="Arial" w:hAnsi="Arial" w:cs="Arial"/>
                <w:sz w:val="18"/>
                <w:szCs w:val="18"/>
              </w:rPr>
              <w:t>%) et mettre en œuvre un programme d’efficacité énergétique dans</w:t>
            </w:r>
            <w:r>
              <w:rPr>
                <w:rFonts w:ascii="Arial" w:hAnsi="Arial" w:cs="Arial"/>
                <w:sz w:val="18"/>
                <w:szCs w:val="18"/>
              </w:rPr>
              <w:t xml:space="preserve"> le but d’atteindre l’objectif</w:t>
            </w:r>
            <w:r w:rsidR="00F23A9B">
              <w:rPr>
                <w:rFonts w:ascii="Arial" w:hAnsi="Arial" w:cs="Arial"/>
                <w:sz w:val="18"/>
                <w:szCs w:val="18"/>
              </w:rPr>
              <w:t xml:space="preserve">   </w:t>
            </w:r>
            <w:bookmarkStart w:id="0" w:name="_GoBack"/>
            <w:bookmarkEnd w:id="0"/>
            <w:r w:rsidR="00E009FC">
              <w:rPr>
                <w:noProof/>
                <w:snapToGrid/>
                <w:color w:val="0000FF"/>
                <w:lang w:eastAsia="fr-CA"/>
              </w:rPr>
              <w:drawing>
                <wp:inline distT="0" distB="0" distL="0" distR="0">
                  <wp:extent cx="160020" cy="160020"/>
                  <wp:effectExtent l="0" t="0" r="0" b="0"/>
                  <wp:docPr id="3" name="Image 3" descr="Bleu bouton fastforward icone 48x48 ">
                    <a:hlinkClick xmlns:a="http://schemas.openxmlformats.org/drawingml/2006/main" r:id="rId11"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365124" w:rsidRPr="0052733B" w:rsidTr="00365124">
        <w:trPr>
          <w:trHeight w:val="420"/>
        </w:trPr>
        <w:tc>
          <w:tcPr>
            <w:tcW w:w="5000" w:type="pct"/>
            <w:gridSpan w:val="4"/>
          </w:tcPr>
          <w:p w:rsidR="00365124" w:rsidRDefault="00365124" w:rsidP="00365124">
            <w:pPr>
              <w:ind w:left="2160" w:right="-20"/>
              <w:jc w:val="both"/>
              <w:rPr>
                <w:rFonts w:ascii="Arial" w:hAnsi="Arial" w:cs="Arial"/>
                <w:b/>
                <w:sz w:val="18"/>
                <w:szCs w:val="18"/>
              </w:rPr>
            </w:pPr>
            <w:r>
              <w:rPr>
                <w:rFonts w:ascii="Arial" w:hAnsi="Arial" w:cs="Arial"/>
                <w:b/>
                <w:sz w:val="18"/>
                <w:szCs w:val="18"/>
              </w:rPr>
              <w:t xml:space="preserve">  </w:t>
            </w:r>
          </w:p>
          <w:p w:rsidR="00365124" w:rsidRPr="00365124" w:rsidRDefault="00365124" w:rsidP="00365124">
            <w:pPr>
              <w:ind w:left="2160" w:right="-20"/>
              <w:jc w:val="both"/>
              <w:rPr>
                <w:rFonts w:ascii="Arial" w:hAnsi="Arial" w:cs="Arial"/>
                <w:b/>
                <w:sz w:val="18"/>
                <w:szCs w:val="18"/>
              </w:rPr>
            </w:pPr>
            <w:r>
              <w:rPr>
                <w:rFonts w:ascii="Arial" w:hAnsi="Arial" w:cs="Arial"/>
                <w:b/>
                <w:sz w:val="18"/>
                <w:szCs w:val="18"/>
              </w:rPr>
              <w:t xml:space="preserve">  </w:t>
            </w:r>
            <w:r w:rsidRPr="00365124">
              <w:rPr>
                <w:rFonts w:ascii="Arial" w:hAnsi="Arial" w:cs="Arial"/>
                <w:b/>
                <w:sz w:val="18"/>
                <w:szCs w:val="18"/>
              </w:rPr>
              <w:t>Éclairage</w:t>
            </w:r>
            <w:r w:rsidR="008257BB">
              <w:rPr>
                <w:rFonts w:ascii="Arial" w:hAnsi="Arial" w:cs="Arial"/>
                <w:b/>
                <w:sz w:val="18"/>
                <w:szCs w:val="18"/>
              </w:rPr>
              <w:t xml:space="preserve"> et climatisation</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bookmarkStart w:id="1" w:name="CaseACocher1"/>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bookmarkEnd w:id="1"/>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bookmarkStart w:id="2" w:name="CaseACocher2"/>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bookmarkEnd w:id="2"/>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 xml:space="preserve">Acquérir l’équipement d’éclairage </w:t>
            </w:r>
            <w:r w:rsidR="009D209B">
              <w:rPr>
                <w:rFonts w:ascii="Arial" w:hAnsi="Arial" w:cs="Arial"/>
                <w:sz w:val="18"/>
                <w:szCs w:val="18"/>
              </w:rPr>
              <w:t>qui permet d’améliorer l</w:t>
            </w:r>
            <w:r w:rsidRPr="0052733B">
              <w:rPr>
                <w:rFonts w:ascii="Arial" w:hAnsi="Arial" w:cs="Arial"/>
                <w:sz w:val="18"/>
                <w:szCs w:val="18"/>
              </w:rPr>
              <w:t xml:space="preserve">’efficacité énergétique (ampoules </w:t>
            </w:r>
            <w:r w:rsidR="008257BB">
              <w:rPr>
                <w:rFonts w:ascii="Arial" w:hAnsi="Arial" w:cs="Arial"/>
                <w:sz w:val="18"/>
                <w:szCs w:val="18"/>
              </w:rPr>
              <w:t xml:space="preserve">à faible consommation d’énergie : </w:t>
            </w:r>
            <w:r w:rsidRPr="0052733B">
              <w:rPr>
                <w:rFonts w:ascii="Arial" w:hAnsi="Arial" w:cs="Arial"/>
                <w:sz w:val="18"/>
                <w:szCs w:val="18"/>
              </w:rPr>
              <w:t>DEL ou fluocompactes</w:t>
            </w:r>
            <w:r w:rsidR="008257BB">
              <w:rPr>
                <w:rFonts w:ascii="Arial" w:hAnsi="Arial" w:cs="Arial"/>
                <w:sz w:val="18"/>
                <w:szCs w:val="18"/>
              </w:rPr>
              <w:t>)</w:t>
            </w:r>
            <w:r w:rsidRPr="0052733B">
              <w:rPr>
                <w:rFonts w:ascii="Arial" w:hAnsi="Arial" w:cs="Arial"/>
                <w:sz w:val="18"/>
                <w:szCs w:val="18"/>
              </w:rPr>
              <w:t xml:space="preserve"> </w:t>
            </w:r>
          </w:p>
        </w:tc>
      </w:tr>
      <w:tr w:rsidR="00CC6270" w:rsidRPr="0052733B" w:rsidTr="0052733B">
        <w:trPr>
          <w:trHeight w:val="420"/>
        </w:trPr>
        <w:tc>
          <w:tcPr>
            <w:tcW w:w="278" w:type="pct"/>
          </w:tcPr>
          <w:p w:rsidR="00CC6270" w:rsidRPr="0052733B" w:rsidRDefault="00CC6270"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CC6270" w:rsidRPr="0052733B" w:rsidRDefault="00CC6270"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CC6270" w:rsidRPr="0052733B" w:rsidRDefault="00CC6270"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CC6270" w:rsidRPr="0052733B" w:rsidRDefault="00CC6270" w:rsidP="00E92009">
            <w:pPr>
              <w:ind w:right="-20"/>
              <w:jc w:val="both"/>
              <w:rPr>
                <w:rFonts w:ascii="Arial" w:hAnsi="Arial" w:cs="Arial"/>
                <w:sz w:val="18"/>
                <w:szCs w:val="18"/>
              </w:rPr>
            </w:pPr>
            <w:r w:rsidRPr="0052733B">
              <w:rPr>
                <w:rFonts w:ascii="Arial" w:hAnsi="Arial" w:cs="Arial"/>
                <w:sz w:val="18"/>
                <w:szCs w:val="18"/>
              </w:rPr>
              <w:t xml:space="preserve">Utiliser un détecteur de mouvements pour contrôler l’éclairage dans l’édifice (salles de bain, salles de réunion, </w:t>
            </w:r>
            <w:r w:rsidR="00686477">
              <w:rPr>
                <w:rFonts w:ascii="Arial" w:hAnsi="Arial" w:cs="Arial"/>
                <w:sz w:val="18"/>
                <w:szCs w:val="18"/>
              </w:rPr>
              <w:t xml:space="preserve">bureaux, </w:t>
            </w:r>
            <w:r w:rsidRPr="0052733B">
              <w:rPr>
                <w:rFonts w:ascii="Arial" w:hAnsi="Arial" w:cs="Arial"/>
                <w:sz w:val="18"/>
                <w:szCs w:val="18"/>
              </w:rPr>
              <w:t xml:space="preserve">etc.) </w:t>
            </w:r>
          </w:p>
        </w:tc>
      </w:tr>
      <w:tr w:rsidR="008257BB" w:rsidRPr="0052733B" w:rsidTr="0052733B">
        <w:trPr>
          <w:trHeight w:val="420"/>
        </w:trPr>
        <w:tc>
          <w:tcPr>
            <w:tcW w:w="278" w:type="pct"/>
          </w:tcPr>
          <w:p w:rsidR="008257BB" w:rsidRPr="0052733B" w:rsidRDefault="008257BB" w:rsidP="006C0D5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8257BB" w:rsidRPr="0052733B" w:rsidRDefault="008257BB" w:rsidP="006C0D5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8257BB" w:rsidRPr="0052733B" w:rsidRDefault="008257BB" w:rsidP="006C0D5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8257BB" w:rsidRPr="0052733B" w:rsidRDefault="008257BB" w:rsidP="006C0D51">
            <w:pPr>
              <w:ind w:right="-20"/>
              <w:jc w:val="both"/>
              <w:rPr>
                <w:rFonts w:ascii="Arial" w:hAnsi="Arial" w:cs="Arial"/>
                <w:sz w:val="18"/>
                <w:szCs w:val="18"/>
              </w:rPr>
            </w:pPr>
            <w:r w:rsidRPr="0052733B">
              <w:rPr>
                <w:rFonts w:ascii="Arial" w:hAnsi="Arial" w:cs="Arial"/>
                <w:sz w:val="18"/>
                <w:szCs w:val="18"/>
              </w:rPr>
              <w:t>Adopter un mécanisme pour contrôler l’éclairage</w:t>
            </w:r>
            <w:r>
              <w:rPr>
                <w:rFonts w:ascii="Arial" w:hAnsi="Arial" w:cs="Arial"/>
                <w:sz w:val="18"/>
                <w:szCs w:val="18"/>
              </w:rPr>
              <w:t>,</w:t>
            </w:r>
            <w:r w:rsidRPr="0052733B">
              <w:rPr>
                <w:rFonts w:ascii="Arial" w:hAnsi="Arial" w:cs="Arial"/>
                <w:sz w:val="18"/>
                <w:szCs w:val="18"/>
              </w:rPr>
              <w:t xml:space="preserve"> la ventilation</w:t>
            </w:r>
            <w:r>
              <w:rPr>
                <w:rFonts w:ascii="Arial" w:hAnsi="Arial" w:cs="Arial"/>
                <w:sz w:val="18"/>
                <w:szCs w:val="18"/>
              </w:rPr>
              <w:t xml:space="preserve"> et la température</w:t>
            </w:r>
            <w:r w:rsidRPr="0052733B">
              <w:rPr>
                <w:rFonts w:ascii="Arial" w:hAnsi="Arial" w:cs="Arial"/>
                <w:sz w:val="18"/>
                <w:szCs w:val="18"/>
              </w:rPr>
              <w:t xml:space="preserve"> selon l’occupation des lieux (fermer les systèmes de ventilation en période d’inoccupation, réduire l’éclairage des édifices</w:t>
            </w:r>
            <w:r>
              <w:rPr>
                <w:rFonts w:ascii="Arial" w:hAnsi="Arial" w:cs="Arial"/>
                <w:sz w:val="18"/>
                <w:szCs w:val="18"/>
              </w:rPr>
              <w:t xml:space="preserve"> et abaisser la température</w:t>
            </w:r>
            <w:r w:rsidRPr="0052733B">
              <w:rPr>
                <w:rFonts w:ascii="Arial" w:hAnsi="Arial" w:cs="Arial"/>
                <w:sz w:val="18"/>
                <w:szCs w:val="18"/>
              </w:rPr>
              <w:t xml:space="preserve"> le soir) </w:t>
            </w:r>
          </w:p>
        </w:tc>
      </w:tr>
      <w:tr w:rsidR="004B6CCF" w:rsidRPr="0052733B" w:rsidTr="004B6CCF">
        <w:trPr>
          <w:trHeight w:val="420"/>
        </w:trPr>
        <w:tc>
          <w:tcPr>
            <w:tcW w:w="5000" w:type="pct"/>
            <w:gridSpan w:val="4"/>
          </w:tcPr>
          <w:p w:rsidR="004B6CCF" w:rsidRDefault="004B6CCF" w:rsidP="0052733B">
            <w:pPr>
              <w:ind w:right="-20"/>
              <w:jc w:val="both"/>
              <w:rPr>
                <w:rFonts w:ascii="Arial" w:hAnsi="Arial" w:cs="Arial"/>
                <w:sz w:val="18"/>
                <w:szCs w:val="18"/>
              </w:rPr>
            </w:pPr>
          </w:p>
          <w:p w:rsidR="004B6CCF" w:rsidRPr="004B6CCF" w:rsidRDefault="004B6CCF" w:rsidP="004B6CCF">
            <w:pPr>
              <w:ind w:left="2160" w:right="-20"/>
              <w:jc w:val="both"/>
              <w:rPr>
                <w:rFonts w:ascii="Arial" w:hAnsi="Arial" w:cs="Arial"/>
                <w:b/>
                <w:sz w:val="18"/>
                <w:szCs w:val="18"/>
              </w:rPr>
            </w:pPr>
            <w:r>
              <w:rPr>
                <w:rFonts w:ascii="Arial" w:hAnsi="Arial" w:cs="Arial"/>
                <w:b/>
                <w:sz w:val="18"/>
                <w:szCs w:val="18"/>
              </w:rPr>
              <w:t xml:space="preserve">  </w:t>
            </w:r>
            <w:r w:rsidRPr="004B6CCF">
              <w:rPr>
                <w:rFonts w:ascii="Arial" w:hAnsi="Arial" w:cs="Arial"/>
                <w:b/>
                <w:sz w:val="18"/>
                <w:szCs w:val="18"/>
              </w:rPr>
              <w:t>Achat de nouveaux équipements</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Lorsque viendra le moment, remplacer un véhicule de l’entreprise par un modèle hybride ou à faibl</w:t>
            </w:r>
            <w:r w:rsidR="008C1B49">
              <w:rPr>
                <w:rFonts w:ascii="Arial" w:hAnsi="Arial" w:cs="Arial"/>
                <w:sz w:val="18"/>
                <w:szCs w:val="18"/>
              </w:rPr>
              <w:t xml:space="preserve">e consommation d’essence </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Acheter des appareils électriques</w:t>
            </w:r>
            <w:r w:rsidR="008257BB">
              <w:rPr>
                <w:rFonts w:ascii="Arial" w:hAnsi="Arial" w:cs="Arial"/>
                <w:sz w:val="18"/>
                <w:szCs w:val="18"/>
              </w:rPr>
              <w:t xml:space="preserve"> et électroniques</w:t>
            </w:r>
            <w:r w:rsidRPr="0052733B">
              <w:rPr>
                <w:rFonts w:ascii="Arial" w:hAnsi="Arial" w:cs="Arial"/>
                <w:sz w:val="18"/>
                <w:szCs w:val="18"/>
              </w:rPr>
              <w:t xml:space="preserve"> </w:t>
            </w:r>
            <w:r w:rsidR="009C474A" w:rsidRPr="0052733B">
              <w:rPr>
                <w:rFonts w:ascii="Arial" w:hAnsi="Arial" w:cs="Arial"/>
                <w:sz w:val="18"/>
                <w:szCs w:val="18"/>
              </w:rPr>
              <w:t>reconnus pour leur efficacité énergétique (par exemple, les appareils homologués « Energy Star »)</w:t>
            </w:r>
            <w:r w:rsidR="00AD358E">
              <w:rPr>
                <w:rFonts w:ascii="Arial" w:hAnsi="Arial" w:cs="Arial"/>
                <w:sz w:val="18"/>
                <w:szCs w:val="18"/>
              </w:rPr>
              <w:t xml:space="preserve"> </w:t>
            </w:r>
            <w:r w:rsidR="00F23A9B">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4" name="Image 4" descr="Bleu bouton fastforward icone 48x48 ">
                    <a:hlinkClick xmlns:a="http://schemas.openxmlformats.org/drawingml/2006/main" r:id="rId13"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890A0B">
              <w:rPr>
                <w:color w:val="0000FF"/>
              </w:rPr>
              <w:t xml:space="preserve">   </w:t>
            </w:r>
          </w:p>
        </w:tc>
      </w:tr>
      <w:tr w:rsidR="004B6CCF" w:rsidRPr="0052733B" w:rsidTr="004B6CCF">
        <w:trPr>
          <w:trHeight w:val="420"/>
        </w:trPr>
        <w:tc>
          <w:tcPr>
            <w:tcW w:w="5000" w:type="pct"/>
            <w:gridSpan w:val="4"/>
          </w:tcPr>
          <w:p w:rsidR="004B6CCF" w:rsidRDefault="004B6CCF" w:rsidP="0052733B">
            <w:pPr>
              <w:ind w:right="-20"/>
              <w:jc w:val="both"/>
              <w:rPr>
                <w:rFonts w:ascii="Arial" w:hAnsi="Arial" w:cs="Arial"/>
                <w:sz w:val="18"/>
                <w:szCs w:val="18"/>
              </w:rPr>
            </w:pPr>
          </w:p>
          <w:p w:rsidR="004B6CCF" w:rsidRPr="004B6CCF" w:rsidRDefault="004B6CCF" w:rsidP="004B6CCF">
            <w:pPr>
              <w:ind w:left="2160" w:right="-20"/>
              <w:jc w:val="both"/>
              <w:rPr>
                <w:rFonts w:ascii="Arial" w:hAnsi="Arial" w:cs="Arial"/>
                <w:b/>
                <w:sz w:val="18"/>
                <w:szCs w:val="18"/>
              </w:rPr>
            </w:pPr>
            <w:r>
              <w:rPr>
                <w:rFonts w:ascii="Arial" w:hAnsi="Arial" w:cs="Arial"/>
                <w:b/>
                <w:sz w:val="18"/>
                <w:szCs w:val="18"/>
              </w:rPr>
              <w:t xml:space="preserve">  </w:t>
            </w:r>
            <w:r w:rsidRPr="004B6CCF">
              <w:rPr>
                <w:rFonts w:ascii="Arial" w:hAnsi="Arial" w:cs="Arial"/>
                <w:b/>
                <w:sz w:val="18"/>
                <w:szCs w:val="18"/>
              </w:rPr>
              <w:t>Optimisation des ressources</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Demander aux employés de fermer l’écran, l’ordinateur et les lumière</w:t>
            </w:r>
            <w:r w:rsidR="008C1B49">
              <w:rPr>
                <w:rFonts w:ascii="Arial" w:hAnsi="Arial" w:cs="Arial"/>
                <w:sz w:val="18"/>
                <w:szCs w:val="18"/>
              </w:rPr>
              <w:t>s avant de quitter leur bureau</w:t>
            </w:r>
          </w:p>
        </w:tc>
      </w:tr>
      <w:tr w:rsidR="00510C6B" w:rsidRPr="0052733B" w:rsidTr="0052733B">
        <w:trPr>
          <w:trHeight w:val="420"/>
        </w:trPr>
        <w:tc>
          <w:tcPr>
            <w:tcW w:w="278" w:type="pct"/>
          </w:tcPr>
          <w:p w:rsidR="00510C6B" w:rsidRPr="0052733B" w:rsidRDefault="00510C6B" w:rsidP="006C0D5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10C6B" w:rsidRPr="0052733B" w:rsidRDefault="00510C6B" w:rsidP="006C0D5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10C6B" w:rsidRPr="0052733B" w:rsidRDefault="00510C6B" w:rsidP="006C0D5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10C6B" w:rsidRPr="0052733B" w:rsidRDefault="00510C6B" w:rsidP="0052733B">
            <w:pPr>
              <w:ind w:right="-20"/>
              <w:jc w:val="both"/>
              <w:rPr>
                <w:rFonts w:ascii="Arial" w:hAnsi="Arial" w:cs="Arial"/>
                <w:sz w:val="18"/>
                <w:szCs w:val="18"/>
              </w:rPr>
            </w:pPr>
            <w:r>
              <w:rPr>
                <w:rFonts w:ascii="Arial" w:hAnsi="Arial" w:cs="Arial"/>
                <w:sz w:val="18"/>
                <w:szCs w:val="18"/>
              </w:rPr>
              <w:t>Sensibiliser les employés aux mesures de réduction de la consommation d’énergie</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 xml:space="preserve">Optimiser les options d’alimentation des ordinateurs par la mise en veille automatique des postes </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Améliorer la performance énergétique du bâtiment (installation d’accumulateurs thermiques</w:t>
            </w:r>
            <w:r w:rsidR="00CC6270">
              <w:rPr>
                <w:rFonts w:ascii="Arial" w:hAnsi="Arial" w:cs="Arial"/>
                <w:sz w:val="18"/>
                <w:szCs w:val="18"/>
              </w:rPr>
              <w:t>,</w:t>
            </w:r>
            <w:r w:rsidRPr="0052733B">
              <w:rPr>
                <w:rFonts w:ascii="Arial" w:hAnsi="Arial" w:cs="Arial"/>
                <w:sz w:val="18"/>
                <w:szCs w:val="18"/>
              </w:rPr>
              <w:t xml:space="preserve"> </w:t>
            </w:r>
            <w:r w:rsidR="009C474A" w:rsidRPr="0052733B">
              <w:rPr>
                <w:rFonts w:ascii="Arial" w:hAnsi="Arial" w:cs="Arial"/>
                <w:sz w:val="18"/>
                <w:szCs w:val="18"/>
              </w:rPr>
              <w:t xml:space="preserve"> </w:t>
            </w:r>
            <w:r w:rsidRPr="0052733B">
              <w:rPr>
                <w:rFonts w:ascii="Arial" w:hAnsi="Arial" w:cs="Arial"/>
                <w:sz w:val="18"/>
                <w:szCs w:val="18"/>
              </w:rPr>
              <w:t xml:space="preserve">installations fonctionnant à l’énergie solaire dans un chapiteau, etc.) </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Optimiser les outils technologiques pour réduire les déplacements professionnels (vidéoconférence, t</w:t>
            </w:r>
            <w:r w:rsidR="008C1B49">
              <w:rPr>
                <w:rFonts w:ascii="Arial" w:hAnsi="Arial" w:cs="Arial"/>
                <w:sz w:val="18"/>
                <w:szCs w:val="18"/>
              </w:rPr>
              <w:t xml:space="preserve">éléconférence, télétravail) </w:t>
            </w:r>
          </w:p>
        </w:tc>
      </w:tr>
      <w:tr w:rsidR="00543463" w:rsidRPr="0052733B" w:rsidTr="00164633">
        <w:trPr>
          <w:trHeight w:val="420"/>
        </w:trPr>
        <w:tc>
          <w:tcPr>
            <w:tcW w:w="1113" w:type="pct"/>
            <w:gridSpan w:val="3"/>
            <w:tcBorders>
              <w:bottom w:val="double" w:sz="4" w:space="0" w:color="auto"/>
            </w:tcBorders>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Autre</w:t>
            </w:r>
            <w:r w:rsidR="003751A5">
              <w:rPr>
                <w:rFonts w:ascii="Arial" w:hAnsi="Arial" w:cs="Arial"/>
                <w:sz w:val="18"/>
                <w:szCs w:val="18"/>
              </w:rPr>
              <w:t>s</w:t>
            </w:r>
            <w:r w:rsidRPr="0052733B">
              <w:rPr>
                <w:rFonts w:ascii="Arial" w:hAnsi="Arial" w:cs="Arial"/>
                <w:sz w:val="18"/>
                <w:szCs w:val="18"/>
              </w:rPr>
              <w:t xml:space="preserve"> action</w:t>
            </w:r>
            <w:r w:rsidR="003751A5">
              <w:rPr>
                <w:rFonts w:ascii="Arial" w:hAnsi="Arial" w:cs="Arial"/>
                <w:sz w:val="18"/>
                <w:szCs w:val="18"/>
              </w:rPr>
              <w:t>s</w:t>
            </w:r>
            <w:r w:rsidRPr="0052733B">
              <w:rPr>
                <w:rFonts w:ascii="Arial" w:hAnsi="Arial" w:cs="Arial"/>
                <w:sz w:val="18"/>
                <w:szCs w:val="18"/>
              </w:rPr>
              <w:t xml:space="preserve"> </w:t>
            </w:r>
            <w:r w:rsidR="00164633">
              <w:rPr>
                <w:rFonts w:ascii="Arial" w:hAnsi="Arial" w:cs="Arial"/>
                <w:sz w:val="18"/>
                <w:szCs w:val="18"/>
              </w:rPr>
              <w:t>réalisée</w:t>
            </w:r>
            <w:r w:rsidR="003751A5">
              <w:rPr>
                <w:rFonts w:ascii="Arial" w:hAnsi="Arial" w:cs="Arial"/>
                <w:sz w:val="18"/>
                <w:szCs w:val="18"/>
              </w:rPr>
              <w:t>s</w:t>
            </w:r>
            <w:r w:rsidR="00164633">
              <w:rPr>
                <w:rFonts w:ascii="Arial" w:hAnsi="Arial" w:cs="Arial"/>
                <w:sz w:val="18"/>
                <w:szCs w:val="18"/>
              </w:rPr>
              <w:t xml:space="preserve"> par l’entreprise :</w:t>
            </w:r>
            <w:r w:rsidRPr="0052733B">
              <w:rPr>
                <w:rFonts w:ascii="Arial" w:hAnsi="Arial" w:cs="Arial"/>
                <w:sz w:val="18"/>
                <w:szCs w:val="18"/>
              </w:rPr>
              <w:t> </w:t>
            </w:r>
          </w:p>
        </w:tc>
        <w:tc>
          <w:tcPr>
            <w:tcW w:w="3887" w:type="pct"/>
            <w:tcBorders>
              <w:bottom w:val="double" w:sz="4" w:space="0" w:color="auto"/>
            </w:tcBorders>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bookmarkStart w:id="3" w:name="ListeDéroulante7"/>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bookmarkEnd w:id="3"/>
          </w:p>
          <w:p w:rsidR="00543463" w:rsidRPr="0052733B" w:rsidRDefault="00543463" w:rsidP="0052733B">
            <w:pPr>
              <w:ind w:right="-20"/>
              <w:jc w:val="both"/>
              <w:rPr>
                <w:rFonts w:ascii="Arial" w:hAnsi="Arial" w:cs="Arial"/>
                <w:sz w:val="18"/>
                <w:szCs w:val="18"/>
              </w:rPr>
            </w:pPr>
          </w:p>
        </w:tc>
      </w:tr>
      <w:tr w:rsidR="008C1B49" w:rsidRPr="0052733B" w:rsidTr="00164633">
        <w:trPr>
          <w:trHeight w:val="420"/>
        </w:trPr>
        <w:tc>
          <w:tcPr>
            <w:tcW w:w="1113" w:type="pct"/>
            <w:gridSpan w:val="3"/>
            <w:tcBorders>
              <w:top w:val="double" w:sz="4" w:space="0" w:color="auto"/>
            </w:tcBorders>
          </w:tcPr>
          <w:p w:rsidR="008C1B49" w:rsidRPr="0052733B" w:rsidRDefault="0016409C" w:rsidP="0052733B">
            <w:pPr>
              <w:ind w:right="-20"/>
              <w:jc w:val="both"/>
              <w:rPr>
                <w:rFonts w:ascii="Arial" w:hAnsi="Arial" w:cs="Arial"/>
                <w:sz w:val="18"/>
                <w:szCs w:val="18"/>
              </w:rPr>
            </w:pPr>
            <w:r>
              <w:rPr>
                <w:rFonts w:ascii="Arial" w:hAnsi="Arial" w:cs="Arial"/>
                <w:sz w:val="18"/>
                <w:szCs w:val="18"/>
              </w:rPr>
              <w:t>Les p</w:t>
            </w:r>
            <w:r w:rsidR="008C1B49">
              <w:rPr>
                <w:rFonts w:ascii="Arial" w:hAnsi="Arial" w:cs="Arial"/>
                <w:sz w:val="18"/>
                <w:szCs w:val="18"/>
              </w:rPr>
              <w:t>rin</w:t>
            </w:r>
            <w:r w:rsidR="005C6029">
              <w:rPr>
                <w:rFonts w:ascii="Arial" w:hAnsi="Arial" w:cs="Arial"/>
                <w:sz w:val="18"/>
                <w:szCs w:val="18"/>
              </w:rPr>
              <w:t>cipes en lien avec ce thème</w:t>
            </w:r>
            <w:r>
              <w:rPr>
                <w:rFonts w:ascii="Arial" w:hAnsi="Arial" w:cs="Arial"/>
                <w:sz w:val="18"/>
                <w:szCs w:val="18"/>
              </w:rPr>
              <w:t xml:space="preserve"> sont</w:t>
            </w:r>
            <w:r w:rsidR="005C6029">
              <w:rPr>
                <w:rFonts w:ascii="Arial" w:hAnsi="Arial" w:cs="Arial"/>
                <w:sz w:val="18"/>
                <w:szCs w:val="18"/>
              </w:rPr>
              <w:t xml:space="preserve"> </w:t>
            </w:r>
            <w:r w:rsidR="008C1B49">
              <w:rPr>
                <w:rFonts w:ascii="Arial" w:hAnsi="Arial" w:cs="Arial"/>
                <w:sz w:val="18"/>
                <w:szCs w:val="18"/>
              </w:rPr>
              <w:t>:</w:t>
            </w:r>
          </w:p>
        </w:tc>
        <w:tc>
          <w:tcPr>
            <w:tcW w:w="3887" w:type="pct"/>
            <w:tcBorders>
              <w:top w:val="double" w:sz="4" w:space="0" w:color="auto"/>
            </w:tcBorders>
          </w:tcPr>
          <w:p w:rsidR="008C1B49" w:rsidRPr="0052733B" w:rsidRDefault="00510C6B" w:rsidP="0052733B">
            <w:pPr>
              <w:ind w:right="-20"/>
              <w:jc w:val="both"/>
              <w:rPr>
                <w:rFonts w:ascii="Arial" w:hAnsi="Arial" w:cs="Arial"/>
                <w:sz w:val="18"/>
                <w:szCs w:val="18"/>
              </w:rPr>
            </w:pPr>
            <w:r>
              <w:rPr>
                <w:rFonts w:ascii="Arial" w:hAnsi="Arial" w:cs="Arial"/>
                <w:sz w:val="18"/>
                <w:szCs w:val="18"/>
              </w:rPr>
              <w:t xml:space="preserve">Accès au savoir, </w:t>
            </w:r>
            <w:r w:rsidRPr="00746898">
              <w:rPr>
                <w:rFonts w:ascii="Arial" w:hAnsi="Arial" w:cs="Arial"/>
                <w:sz w:val="18"/>
                <w:szCs w:val="18"/>
              </w:rPr>
              <w:t>production et consommation res</w:t>
            </w:r>
            <w:r w:rsidR="00D64C12" w:rsidRPr="00746898">
              <w:rPr>
                <w:rFonts w:ascii="Arial" w:hAnsi="Arial" w:cs="Arial"/>
                <w:sz w:val="18"/>
                <w:szCs w:val="18"/>
              </w:rPr>
              <w:t>ponsable</w:t>
            </w:r>
            <w:r w:rsidR="00746898">
              <w:rPr>
                <w:rFonts w:ascii="Arial" w:hAnsi="Arial" w:cs="Arial"/>
                <w:sz w:val="18"/>
                <w:szCs w:val="18"/>
              </w:rPr>
              <w:t>s</w:t>
            </w:r>
            <w:r w:rsidR="00D64C12">
              <w:rPr>
                <w:rFonts w:ascii="Arial" w:hAnsi="Arial" w:cs="Arial"/>
                <w:sz w:val="18"/>
                <w:szCs w:val="18"/>
              </w:rPr>
              <w:t>, efficacité économique et</w:t>
            </w:r>
            <w:r>
              <w:rPr>
                <w:rFonts w:ascii="Arial" w:hAnsi="Arial" w:cs="Arial"/>
                <w:sz w:val="18"/>
                <w:szCs w:val="18"/>
              </w:rPr>
              <w:t xml:space="preserve"> protection de l’environnement</w:t>
            </w:r>
          </w:p>
        </w:tc>
      </w:tr>
    </w:tbl>
    <w:p w:rsidR="00353D9E" w:rsidRDefault="00353D9E"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713"/>
        <w:gridCol w:w="7922"/>
      </w:tblGrid>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tcPr>
          <w:p w:rsidR="00543463" w:rsidRPr="0052733B" w:rsidRDefault="008B3CCB" w:rsidP="0052733B">
            <w:pPr>
              <w:ind w:right="-20"/>
              <w:jc w:val="center"/>
              <w:rPr>
                <w:rFonts w:ascii="Arial" w:hAnsi="Arial" w:cs="Arial"/>
                <w:sz w:val="18"/>
                <w:szCs w:val="18"/>
              </w:rPr>
            </w:pPr>
            <w:r>
              <w:rPr>
                <w:rFonts w:ascii="Arial" w:hAnsi="Arial" w:cs="Arial"/>
                <w:sz w:val="18"/>
                <w:szCs w:val="18"/>
              </w:rPr>
              <w:t xml:space="preserve">Aimerait </w:t>
            </w:r>
            <w:r w:rsidR="00543463" w:rsidRPr="0052733B">
              <w:rPr>
                <w:rFonts w:ascii="Arial" w:hAnsi="Arial" w:cs="Arial"/>
                <w:sz w:val="18"/>
                <w:szCs w:val="18"/>
              </w:rPr>
              <w:t>le faire</w:t>
            </w:r>
          </w:p>
        </w:tc>
        <w:tc>
          <w:tcPr>
            <w:tcW w:w="350" w:type="pct"/>
            <w:shd w:val="clear" w:color="auto" w:fill="auto"/>
          </w:tcPr>
          <w:p w:rsidR="00543463"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87" w:type="pct"/>
            <w:shd w:val="clear" w:color="auto" w:fill="0000FF"/>
          </w:tcPr>
          <w:p w:rsidR="00543463" w:rsidRPr="0052733B" w:rsidRDefault="00543463" w:rsidP="0052733B">
            <w:pPr>
              <w:ind w:right="-20"/>
              <w:jc w:val="center"/>
              <w:rPr>
                <w:rFonts w:ascii="Arial" w:hAnsi="Arial" w:cs="Arial"/>
                <w:b/>
                <w:sz w:val="22"/>
                <w:szCs w:val="22"/>
              </w:rPr>
            </w:pPr>
            <w:r w:rsidRPr="0052733B">
              <w:rPr>
                <w:rFonts w:ascii="Arial" w:hAnsi="Arial" w:cs="Arial"/>
                <w:b/>
                <w:sz w:val="22"/>
                <w:szCs w:val="22"/>
              </w:rPr>
              <w:t>GESTION DES MATIÈRES RÉSIDUELLES</w:t>
            </w:r>
          </w:p>
        </w:tc>
      </w:tr>
      <w:tr w:rsidR="00061107" w:rsidRPr="0052733B" w:rsidTr="00E92009">
        <w:trPr>
          <w:trHeight w:val="420"/>
        </w:trPr>
        <w:tc>
          <w:tcPr>
            <w:tcW w:w="278" w:type="pct"/>
          </w:tcPr>
          <w:p w:rsidR="00061107" w:rsidRPr="0052733B" w:rsidRDefault="0006110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61107" w:rsidRPr="0052733B" w:rsidRDefault="0006110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61107" w:rsidRPr="0052733B" w:rsidRDefault="0006110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61107" w:rsidRPr="0052733B" w:rsidRDefault="00061107" w:rsidP="00E92009">
            <w:pPr>
              <w:ind w:right="-20"/>
              <w:jc w:val="both"/>
              <w:rPr>
                <w:rFonts w:ascii="Arial" w:hAnsi="Arial" w:cs="Arial"/>
                <w:sz w:val="18"/>
                <w:szCs w:val="18"/>
              </w:rPr>
            </w:pPr>
            <w:r>
              <w:rPr>
                <w:rFonts w:ascii="Arial" w:hAnsi="Arial" w:cs="Arial"/>
                <w:color w:val="000000"/>
                <w:sz w:val="18"/>
                <w:szCs w:val="18"/>
              </w:rPr>
              <w:t>Informer le</w:t>
            </w:r>
            <w:r w:rsidR="00AE1284">
              <w:rPr>
                <w:rFonts w:ascii="Arial" w:hAnsi="Arial" w:cs="Arial"/>
                <w:color w:val="000000"/>
                <w:sz w:val="18"/>
                <w:szCs w:val="18"/>
              </w:rPr>
              <w:t>s employés et les sensibiliser à</w:t>
            </w:r>
            <w:r>
              <w:rPr>
                <w:rFonts w:ascii="Arial" w:hAnsi="Arial" w:cs="Arial"/>
                <w:color w:val="000000"/>
                <w:sz w:val="18"/>
                <w:szCs w:val="18"/>
              </w:rPr>
              <w:t xml:space="preserve"> l’importance</w:t>
            </w:r>
            <w:r w:rsidRPr="0052733B">
              <w:rPr>
                <w:rFonts w:ascii="Arial" w:hAnsi="Arial" w:cs="Arial"/>
                <w:color w:val="000000"/>
                <w:sz w:val="18"/>
                <w:szCs w:val="18"/>
              </w:rPr>
              <w:t xml:space="preserve"> </w:t>
            </w:r>
            <w:r>
              <w:rPr>
                <w:rFonts w:ascii="Arial" w:hAnsi="Arial" w:cs="Arial"/>
                <w:color w:val="000000"/>
                <w:sz w:val="18"/>
                <w:szCs w:val="18"/>
              </w:rPr>
              <w:t>d</w:t>
            </w:r>
            <w:r w:rsidRPr="0052733B">
              <w:rPr>
                <w:rFonts w:ascii="Arial" w:hAnsi="Arial" w:cs="Arial"/>
                <w:color w:val="000000"/>
                <w:sz w:val="18"/>
                <w:szCs w:val="18"/>
              </w:rPr>
              <w:t>es 3RV</w:t>
            </w:r>
            <w:r w:rsidR="00AE1284">
              <w:rPr>
                <w:rFonts w:ascii="Arial" w:hAnsi="Arial" w:cs="Arial"/>
                <w:color w:val="000000"/>
                <w:sz w:val="18"/>
                <w:szCs w:val="18"/>
              </w:rPr>
              <w:t>E</w:t>
            </w:r>
            <w:r w:rsidRPr="0052733B">
              <w:rPr>
                <w:rFonts w:ascii="Arial" w:hAnsi="Arial" w:cs="Arial"/>
                <w:color w:val="000000"/>
                <w:sz w:val="18"/>
                <w:szCs w:val="18"/>
              </w:rPr>
              <w:t xml:space="preserve"> (</w:t>
            </w:r>
            <w:r w:rsidR="0025445B">
              <w:rPr>
                <w:rFonts w:ascii="Arial" w:hAnsi="Arial" w:cs="Arial"/>
                <w:color w:val="000000"/>
                <w:sz w:val="18"/>
                <w:szCs w:val="18"/>
              </w:rPr>
              <w:t>réduire, réemployer</w:t>
            </w:r>
            <w:r>
              <w:rPr>
                <w:rFonts w:ascii="Arial" w:hAnsi="Arial" w:cs="Arial"/>
                <w:color w:val="000000"/>
                <w:sz w:val="18"/>
                <w:szCs w:val="18"/>
              </w:rPr>
              <w:t>,</w:t>
            </w:r>
            <w:r w:rsidR="00AE1284">
              <w:rPr>
                <w:rFonts w:ascii="Arial" w:hAnsi="Arial" w:cs="Arial"/>
                <w:color w:val="000000"/>
                <w:sz w:val="18"/>
                <w:szCs w:val="18"/>
              </w:rPr>
              <w:t xml:space="preserve"> recycler,</w:t>
            </w:r>
            <w:r w:rsidRPr="0052733B">
              <w:rPr>
                <w:rFonts w:ascii="Arial" w:hAnsi="Arial" w:cs="Arial"/>
                <w:color w:val="000000"/>
                <w:sz w:val="18"/>
                <w:szCs w:val="18"/>
              </w:rPr>
              <w:t xml:space="preserve"> valoris</w:t>
            </w:r>
            <w:r>
              <w:rPr>
                <w:rFonts w:ascii="Arial" w:hAnsi="Arial" w:cs="Arial"/>
                <w:color w:val="000000"/>
                <w:sz w:val="18"/>
                <w:szCs w:val="18"/>
              </w:rPr>
              <w:t>er</w:t>
            </w:r>
            <w:r w:rsidR="00AE1284">
              <w:rPr>
                <w:rFonts w:ascii="Arial" w:hAnsi="Arial" w:cs="Arial"/>
                <w:color w:val="000000"/>
                <w:sz w:val="18"/>
                <w:szCs w:val="18"/>
              </w:rPr>
              <w:t>, éliminer</w:t>
            </w:r>
            <w:r w:rsidRPr="0052733B">
              <w:rPr>
                <w:rFonts w:ascii="Arial" w:hAnsi="Arial" w:cs="Arial"/>
                <w:color w:val="000000"/>
                <w:sz w:val="18"/>
                <w:szCs w:val="18"/>
              </w:rPr>
              <w:t>)</w:t>
            </w:r>
            <w:r w:rsidR="00890A0B">
              <w:rPr>
                <w:rFonts w:ascii="Arial" w:hAnsi="Arial" w:cs="Arial"/>
                <w:color w:val="000000"/>
                <w:sz w:val="18"/>
                <w:szCs w:val="18"/>
              </w:rPr>
              <w:t xml:space="preserve"> </w:t>
            </w:r>
            <w:r w:rsidRPr="0052733B">
              <w:rPr>
                <w:rFonts w:ascii="Arial" w:hAnsi="Arial" w:cs="Arial"/>
                <w:color w:val="000000"/>
                <w:sz w:val="18"/>
                <w:szCs w:val="18"/>
              </w:rPr>
              <w:t xml:space="preserve"> </w:t>
            </w:r>
            <w:r w:rsidR="00E009FC">
              <w:rPr>
                <w:noProof/>
                <w:snapToGrid/>
                <w:color w:val="0000FF"/>
                <w:lang w:eastAsia="fr-CA"/>
              </w:rPr>
              <w:drawing>
                <wp:inline distT="0" distB="0" distL="0" distR="0">
                  <wp:extent cx="160020" cy="160020"/>
                  <wp:effectExtent l="0" t="0" r="0" b="0"/>
                  <wp:docPr id="5" name="Image 5" descr="Bleu bouton fastforward icone 48x48 ">
                    <a:hlinkClick xmlns:a="http://schemas.openxmlformats.org/drawingml/2006/main" r:id="rId14"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890A0B">
              <w:rPr>
                <w:color w:val="0000FF"/>
              </w:rPr>
              <w:t xml:space="preserve">  </w:t>
            </w:r>
            <w:r w:rsidR="00E009FC">
              <w:rPr>
                <w:noProof/>
                <w:snapToGrid/>
                <w:color w:val="0000FF"/>
                <w:lang w:eastAsia="fr-CA"/>
              </w:rPr>
              <w:drawing>
                <wp:inline distT="0" distB="0" distL="0" distR="0">
                  <wp:extent cx="160020" cy="160020"/>
                  <wp:effectExtent l="0" t="0" r="0" b="0"/>
                  <wp:docPr id="6" name="Image 6" descr="Bleu bouton fastforward icone 48x48 ">
                    <a:hlinkClick xmlns:a="http://schemas.openxmlformats.org/drawingml/2006/main" r:id="rId15"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6F60B0" w:rsidRPr="0052733B" w:rsidTr="00E92009">
        <w:trPr>
          <w:trHeight w:val="420"/>
        </w:trPr>
        <w:tc>
          <w:tcPr>
            <w:tcW w:w="278" w:type="pct"/>
          </w:tcPr>
          <w:p w:rsidR="006F60B0" w:rsidRPr="0052733B" w:rsidRDefault="006F60B0"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6F60B0" w:rsidRPr="0052733B" w:rsidRDefault="006F60B0"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6F60B0" w:rsidRPr="0052733B" w:rsidRDefault="006F60B0"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6F60B0" w:rsidRDefault="00AE1284" w:rsidP="00E92009">
            <w:pPr>
              <w:ind w:right="-20"/>
              <w:jc w:val="both"/>
              <w:rPr>
                <w:rFonts w:ascii="Arial" w:hAnsi="Arial" w:cs="Arial"/>
                <w:color w:val="000000"/>
                <w:sz w:val="18"/>
                <w:szCs w:val="18"/>
              </w:rPr>
            </w:pPr>
            <w:r>
              <w:rPr>
                <w:rFonts w:ascii="Arial" w:hAnsi="Arial" w:cs="Arial"/>
                <w:color w:val="000000"/>
                <w:sz w:val="18"/>
                <w:szCs w:val="18"/>
              </w:rPr>
              <w:t>Gérer les</w:t>
            </w:r>
            <w:r w:rsidR="006F60B0">
              <w:rPr>
                <w:rFonts w:ascii="Arial" w:hAnsi="Arial" w:cs="Arial"/>
                <w:color w:val="000000"/>
                <w:sz w:val="18"/>
                <w:szCs w:val="18"/>
              </w:rPr>
              <w:t xml:space="preserve"> matières résiduelles découlant des activités de l’entreprise </w:t>
            </w:r>
            <w:r w:rsidR="00890A0B">
              <w:rPr>
                <w:rFonts w:ascii="Arial" w:hAnsi="Arial" w:cs="Arial"/>
                <w:color w:val="000000"/>
                <w:sz w:val="18"/>
                <w:szCs w:val="18"/>
              </w:rPr>
              <w:t xml:space="preserve"> </w:t>
            </w:r>
            <w:r w:rsidR="00E009FC">
              <w:rPr>
                <w:noProof/>
                <w:snapToGrid/>
                <w:color w:val="0000FF"/>
                <w:lang w:eastAsia="fr-CA"/>
              </w:rPr>
              <w:drawing>
                <wp:inline distT="0" distB="0" distL="0" distR="0">
                  <wp:extent cx="160020" cy="160020"/>
                  <wp:effectExtent l="0" t="0" r="0" b="0"/>
                  <wp:docPr id="7" name="Image 7" descr="Bleu bouton fastforward icone 48x48 ">
                    <a:hlinkClick xmlns:a="http://schemas.openxmlformats.org/drawingml/2006/main" r:id="rId16"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5B76F7" w:rsidRPr="0052733B" w:rsidTr="00E92009">
        <w:trPr>
          <w:trHeight w:val="420"/>
        </w:trPr>
        <w:tc>
          <w:tcPr>
            <w:tcW w:w="278"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B76F7" w:rsidRDefault="005B76F7" w:rsidP="00E92009">
            <w:pPr>
              <w:ind w:right="-20"/>
              <w:jc w:val="both"/>
              <w:rPr>
                <w:rFonts w:ascii="Arial" w:hAnsi="Arial" w:cs="Arial"/>
                <w:color w:val="000000"/>
                <w:sz w:val="18"/>
                <w:szCs w:val="18"/>
              </w:rPr>
            </w:pPr>
            <w:r>
              <w:rPr>
                <w:rFonts w:ascii="Arial" w:hAnsi="Arial" w:cs="Arial"/>
                <w:color w:val="000000"/>
                <w:sz w:val="18"/>
                <w:szCs w:val="18"/>
              </w:rPr>
              <w:t xml:space="preserve">Participer au programme de reconnaissance ICI on recycle de RECYC-QUÉBEC  </w:t>
            </w:r>
            <w:r w:rsidR="00E009FC">
              <w:rPr>
                <w:noProof/>
                <w:snapToGrid/>
                <w:color w:val="0000FF"/>
                <w:lang w:eastAsia="fr-CA"/>
              </w:rPr>
              <w:drawing>
                <wp:inline distT="0" distB="0" distL="0" distR="0">
                  <wp:extent cx="152400" cy="152400"/>
                  <wp:effectExtent l="0" t="0" r="0" b="0"/>
                  <wp:docPr id="8" name="Image 8" descr="Bleu bouton fastforward icone 48x48 ">
                    <a:hlinkClick xmlns:a="http://schemas.openxmlformats.org/drawingml/2006/main" r:id="rId17"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eu bouton fastforward icone 48x48 "/>
                          <pic:cNvPicPr>
                            <a:picLocks noChangeAspect="1" noChangeArrowheads="1"/>
                          </pic:cNvPicPr>
                        </pic:nvPicPr>
                        <pic:blipFill>
                          <a:blip r:embed="rId18"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C5C2C" w:rsidRPr="0052733B" w:rsidTr="005C5C2C">
        <w:trPr>
          <w:trHeight w:val="420"/>
        </w:trPr>
        <w:tc>
          <w:tcPr>
            <w:tcW w:w="5000" w:type="pct"/>
            <w:gridSpan w:val="4"/>
          </w:tcPr>
          <w:p w:rsidR="005C5C2C" w:rsidRDefault="005C5C2C" w:rsidP="00E92009">
            <w:pPr>
              <w:pStyle w:val="Default"/>
              <w:jc w:val="both"/>
              <w:rPr>
                <w:rFonts w:ascii="Arial" w:hAnsi="Arial" w:cs="Arial"/>
                <w:sz w:val="18"/>
                <w:szCs w:val="18"/>
              </w:rPr>
            </w:pPr>
          </w:p>
          <w:p w:rsidR="005C5C2C" w:rsidRPr="005C5C2C" w:rsidRDefault="005C5C2C" w:rsidP="005C5C2C">
            <w:pPr>
              <w:pStyle w:val="Default"/>
              <w:ind w:left="2160"/>
              <w:jc w:val="both"/>
              <w:rPr>
                <w:rFonts w:ascii="Arial" w:hAnsi="Arial" w:cs="Arial"/>
                <w:b/>
                <w:sz w:val="18"/>
                <w:szCs w:val="18"/>
              </w:rPr>
            </w:pPr>
            <w:r>
              <w:rPr>
                <w:rFonts w:ascii="Arial" w:hAnsi="Arial" w:cs="Arial"/>
                <w:b/>
                <w:sz w:val="18"/>
                <w:szCs w:val="18"/>
              </w:rPr>
              <w:t xml:space="preserve">  </w:t>
            </w:r>
            <w:r w:rsidRPr="005C5C2C">
              <w:rPr>
                <w:rFonts w:ascii="Arial" w:hAnsi="Arial" w:cs="Arial"/>
                <w:b/>
                <w:sz w:val="18"/>
                <w:szCs w:val="18"/>
              </w:rPr>
              <w:t>Rédu</w:t>
            </w:r>
            <w:r>
              <w:rPr>
                <w:rFonts w:ascii="Arial" w:hAnsi="Arial" w:cs="Arial"/>
                <w:b/>
                <w:sz w:val="18"/>
                <w:szCs w:val="18"/>
              </w:rPr>
              <w:t>ire</w:t>
            </w:r>
          </w:p>
        </w:tc>
      </w:tr>
      <w:tr w:rsidR="00061107" w:rsidRPr="0052733B" w:rsidTr="0052733B">
        <w:trPr>
          <w:trHeight w:val="420"/>
        </w:trPr>
        <w:tc>
          <w:tcPr>
            <w:tcW w:w="278" w:type="pct"/>
          </w:tcPr>
          <w:p w:rsidR="00061107" w:rsidRPr="0052733B" w:rsidRDefault="0006110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61107" w:rsidRPr="0052733B" w:rsidRDefault="0006110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61107" w:rsidRPr="0052733B" w:rsidRDefault="0006110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61107" w:rsidRPr="0052733B" w:rsidRDefault="00061107" w:rsidP="0052733B">
            <w:pPr>
              <w:ind w:right="-20"/>
              <w:jc w:val="both"/>
              <w:rPr>
                <w:rFonts w:ascii="Arial" w:hAnsi="Arial" w:cs="Arial"/>
                <w:sz w:val="18"/>
                <w:szCs w:val="18"/>
              </w:rPr>
            </w:pPr>
            <w:r>
              <w:rPr>
                <w:rFonts w:ascii="Arial" w:hAnsi="Arial" w:cs="Arial"/>
                <w:sz w:val="18"/>
                <w:szCs w:val="18"/>
              </w:rPr>
              <w:t>Analyser les achats réalisés par l’entreprise vs les besoins réels, afin de réduire la consommation de biens matériels</w:t>
            </w:r>
          </w:p>
        </w:tc>
      </w:tr>
      <w:tr w:rsidR="005B76F7" w:rsidRPr="0052733B" w:rsidTr="0052733B">
        <w:trPr>
          <w:trHeight w:val="420"/>
        </w:trPr>
        <w:tc>
          <w:tcPr>
            <w:tcW w:w="278"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B76F7" w:rsidRDefault="005B76F7" w:rsidP="0052733B">
            <w:pPr>
              <w:ind w:right="-20"/>
              <w:jc w:val="both"/>
              <w:rPr>
                <w:rFonts w:ascii="Arial" w:hAnsi="Arial" w:cs="Arial"/>
                <w:sz w:val="18"/>
                <w:szCs w:val="18"/>
              </w:rPr>
            </w:pPr>
            <w:r>
              <w:rPr>
                <w:rFonts w:ascii="Arial" w:hAnsi="Arial" w:cs="Arial"/>
                <w:sz w:val="18"/>
                <w:szCs w:val="18"/>
              </w:rPr>
              <w:t xml:space="preserve">Sensibiliser les employés aux efforts individuels </w:t>
            </w:r>
            <w:r w:rsidRPr="006A0AED">
              <w:rPr>
                <w:rFonts w:ascii="Arial" w:hAnsi="Arial" w:cs="Arial"/>
                <w:sz w:val="18"/>
                <w:szCs w:val="18"/>
              </w:rPr>
              <w:t>à poser</w:t>
            </w:r>
            <w:r>
              <w:rPr>
                <w:rFonts w:ascii="Arial" w:hAnsi="Arial" w:cs="Arial"/>
                <w:sz w:val="18"/>
                <w:szCs w:val="18"/>
              </w:rPr>
              <w:t xml:space="preserve"> pour réduire la consommation de produits non durables, notamment l’utilisation de tasses et de verres personnels</w:t>
            </w:r>
          </w:p>
        </w:tc>
      </w:tr>
      <w:tr w:rsidR="00A91E38" w:rsidRPr="0052733B" w:rsidTr="007A5BB1">
        <w:trPr>
          <w:trHeight w:val="420"/>
        </w:trPr>
        <w:tc>
          <w:tcPr>
            <w:tcW w:w="278" w:type="pct"/>
          </w:tcPr>
          <w:p w:rsidR="00A91E38" w:rsidRPr="0052733B" w:rsidRDefault="00A91E38"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A91E38" w:rsidRPr="0052733B" w:rsidRDefault="00A91E38"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A91E38" w:rsidRPr="0052733B" w:rsidRDefault="00A91E38"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A91E38" w:rsidRPr="0052733B" w:rsidRDefault="00A91E38" w:rsidP="007A5BB1">
            <w:pPr>
              <w:pStyle w:val="Default"/>
              <w:jc w:val="both"/>
              <w:rPr>
                <w:rFonts w:ascii="Arial" w:hAnsi="Arial" w:cs="Arial"/>
                <w:sz w:val="18"/>
                <w:szCs w:val="18"/>
              </w:rPr>
            </w:pPr>
            <w:r w:rsidRPr="0052733B">
              <w:rPr>
                <w:rFonts w:ascii="Arial" w:hAnsi="Arial" w:cs="Arial"/>
                <w:sz w:val="18"/>
                <w:szCs w:val="18"/>
              </w:rPr>
              <w:t>Éliminer complètement l’utilisation des verres en polystyrène</w:t>
            </w:r>
            <w:r>
              <w:rPr>
                <w:rFonts w:ascii="Arial" w:hAnsi="Arial" w:cs="Arial"/>
                <w:sz w:val="18"/>
                <w:szCs w:val="18"/>
              </w:rPr>
              <w:t xml:space="preserve"> </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 xml:space="preserve">Utiliser des piles rechargeables </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pStyle w:val="Default"/>
              <w:jc w:val="both"/>
              <w:rPr>
                <w:rFonts w:ascii="Arial" w:hAnsi="Arial" w:cs="Arial"/>
                <w:sz w:val="18"/>
                <w:szCs w:val="18"/>
              </w:rPr>
            </w:pPr>
            <w:r w:rsidRPr="0052733B">
              <w:rPr>
                <w:rFonts w:ascii="Arial" w:hAnsi="Arial" w:cs="Arial"/>
                <w:sz w:val="18"/>
                <w:szCs w:val="18"/>
              </w:rPr>
              <w:t xml:space="preserve">Pour le coin café, remplacer les bâtonnets en plastique par des cuillères réutilisables </w:t>
            </w:r>
            <w:r w:rsidR="005C6029">
              <w:rPr>
                <w:rFonts w:ascii="Arial" w:hAnsi="Arial" w:cs="Arial"/>
                <w:sz w:val="18"/>
                <w:szCs w:val="18"/>
              </w:rPr>
              <w:t xml:space="preserve">ou encore </w:t>
            </w:r>
            <w:r w:rsidR="005C6029" w:rsidRPr="006A0AED">
              <w:rPr>
                <w:rFonts w:ascii="Arial" w:hAnsi="Arial" w:cs="Arial"/>
                <w:sz w:val="18"/>
                <w:szCs w:val="18"/>
              </w:rPr>
              <w:t>des pâtes alimentaires</w:t>
            </w:r>
            <w:r w:rsidR="005C6029">
              <w:rPr>
                <w:rFonts w:ascii="Arial" w:hAnsi="Arial" w:cs="Arial"/>
                <w:sz w:val="18"/>
                <w:szCs w:val="18"/>
              </w:rPr>
              <w:t xml:space="preserve"> </w:t>
            </w:r>
            <w:r w:rsidRPr="0052733B">
              <w:rPr>
                <w:rFonts w:ascii="Arial" w:hAnsi="Arial" w:cs="Arial"/>
                <w:sz w:val="18"/>
                <w:szCs w:val="18"/>
              </w:rPr>
              <w:t>et les petits formats de sucre et de lait par des plus grands contenants recyclables</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pStyle w:val="Default"/>
              <w:jc w:val="both"/>
              <w:rPr>
                <w:rFonts w:ascii="Arial" w:hAnsi="Arial" w:cs="Arial"/>
                <w:sz w:val="18"/>
                <w:szCs w:val="18"/>
              </w:rPr>
            </w:pPr>
            <w:r w:rsidRPr="0052733B">
              <w:rPr>
                <w:rFonts w:ascii="Arial" w:hAnsi="Arial" w:cs="Arial"/>
                <w:sz w:val="18"/>
                <w:szCs w:val="18"/>
              </w:rPr>
              <w:t xml:space="preserve">Éliminer la distribution </w:t>
            </w:r>
            <w:r w:rsidR="006C7765">
              <w:rPr>
                <w:rFonts w:ascii="Arial" w:hAnsi="Arial" w:cs="Arial"/>
                <w:sz w:val="18"/>
                <w:szCs w:val="18"/>
              </w:rPr>
              <w:t xml:space="preserve">ou la vente </w:t>
            </w:r>
            <w:r w:rsidRPr="0052733B">
              <w:rPr>
                <w:rFonts w:ascii="Arial" w:hAnsi="Arial" w:cs="Arial"/>
                <w:sz w:val="18"/>
                <w:szCs w:val="18"/>
              </w:rPr>
              <w:t>de</w:t>
            </w:r>
            <w:r w:rsidR="006C7765">
              <w:rPr>
                <w:rFonts w:ascii="Arial" w:hAnsi="Arial" w:cs="Arial"/>
                <w:sz w:val="18"/>
                <w:szCs w:val="18"/>
              </w:rPr>
              <w:t>s bouteilles</w:t>
            </w:r>
            <w:r w:rsidRPr="0052733B">
              <w:rPr>
                <w:rFonts w:ascii="Arial" w:hAnsi="Arial" w:cs="Arial"/>
                <w:sz w:val="18"/>
                <w:szCs w:val="18"/>
              </w:rPr>
              <w:t xml:space="preserve"> </w:t>
            </w:r>
            <w:r w:rsidR="006C7765">
              <w:rPr>
                <w:rFonts w:ascii="Arial" w:hAnsi="Arial" w:cs="Arial"/>
                <w:sz w:val="18"/>
                <w:szCs w:val="18"/>
              </w:rPr>
              <w:t>d</w:t>
            </w:r>
            <w:r w:rsidR="00686477">
              <w:rPr>
                <w:rFonts w:ascii="Arial" w:hAnsi="Arial" w:cs="Arial"/>
                <w:sz w:val="18"/>
                <w:szCs w:val="18"/>
              </w:rPr>
              <w:t>’eau.  Installer des fontaines d’eau sur le site et utiliser des pichets d’eau pour les réunions.</w:t>
            </w:r>
            <w:r w:rsidR="00AD358E">
              <w:rPr>
                <w:rFonts w:ascii="Arial" w:hAnsi="Arial" w:cs="Arial"/>
                <w:sz w:val="18"/>
                <w:szCs w:val="18"/>
              </w:rPr>
              <w:t xml:space="preserve"> </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C6029" w:rsidP="0052733B">
            <w:pPr>
              <w:pStyle w:val="Default"/>
              <w:jc w:val="both"/>
              <w:rPr>
                <w:rFonts w:ascii="Arial" w:hAnsi="Arial" w:cs="Arial"/>
                <w:sz w:val="18"/>
                <w:szCs w:val="18"/>
              </w:rPr>
            </w:pPr>
            <w:r>
              <w:rPr>
                <w:rFonts w:ascii="Arial" w:hAnsi="Arial" w:cs="Arial"/>
                <w:sz w:val="18"/>
                <w:szCs w:val="18"/>
              </w:rPr>
              <w:t xml:space="preserve">Éliminer </w:t>
            </w:r>
            <w:r w:rsidR="00543463" w:rsidRPr="0052733B">
              <w:rPr>
                <w:rFonts w:ascii="Arial" w:hAnsi="Arial" w:cs="Arial"/>
                <w:sz w:val="18"/>
                <w:szCs w:val="18"/>
              </w:rPr>
              <w:t xml:space="preserve">les bouteilles d’eau </w:t>
            </w:r>
            <w:r w:rsidR="00A121B8">
              <w:rPr>
                <w:rFonts w:ascii="Arial" w:hAnsi="Arial" w:cs="Arial"/>
                <w:sz w:val="18"/>
                <w:szCs w:val="18"/>
              </w:rPr>
              <w:t xml:space="preserve">de </w:t>
            </w:r>
            <w:smartTag w:uri="urn:schemas-microsoft-com:office:smarttags" w:element="metricconverter">
              <w:smartTagPr>
                <w:attr w:name="ProductID" w:val="18 litres"/>
              </w:smartTagPr>
              <w:r w:rsidR="00A121B8" w:rsidRPr="006A0AED">
                <w:rPr>
                  <w:rFonts w:ascii="Arial" w:hAnsi="Arial" w:cs="Arial"/>
                  <w:sz w:val="18"/>
                  <w:szCs w:val="18"/>
                </w:rPr>
                <w:t>18</w:t>
              </w:r>
              <w:r w:rsidRPr="006A0AED">
                <w:rPr>
                  <w:rFonts w:ascii="Arial" w:hAnsi="Arial" w:cs="Arial"/>
                  <w:sz w:val="18"/>
                  <w:szCs w:val="18"/>
                </w:rPr>
                <w:t xml:space="preserve"> </w:t>
              </w:r>
              <w:r w:rsidR="006C7765" w:rsidRPr="006A0AED">
                <w:rPr>
                  <w:rFonts w:ascii="Arial" w:hAnsi="Arial" w:cs="Arial"/>
                  <w:sz w:val="18"/>
                  <w:szCs w:val="18"/>
                </w:rPr>
                <w:t>litre</w:t>
              </w:r>
              <w:r w:rsidR="00A121B8" w:rsidRPr="006A0AED">
                <w:rPr>
                  <w:rFonts w:ascii="Arial" w:hAnsi="Arial" w:cs="Arial"/>
                  <w:sz w:val="18"/>
                  <w:szCs w:val="18"/>
                </w:rPr>
                <w:t>s</w:t>
              </w:r>
            </w:smartTag>
            <w:r>
              <w:rPr>
                <w:rFonts w:ascii="Arial" w:hAnsi="Arial" w:cs="Arial"/>
                <w:sz w:val="18"/>
                <w:szCs w:val="18"/>
              </w:rPr>
              <w:t xml:space="preserve"> en connectant l</w:t>
            </w:r>
            <w:r w:rsidR="00543463" w:rsidRPr="0052733B">
              <w:rPr>
                <w:rFonts w:ascii="Arial" w:hAnsi="Arial" w:cs="Arial"/>
                <w:sz w:val="18"/>
                <w:szCs w:val="18"/>
              </w:rPr>
              <w:t xml:space="preserve">es fontaines d’eau au système de distribution d’eau potable de la Ville ou </w:t>
            </w:r>
            <w:r w:rsidR="00642BC2">
              <w:rPr>
                <w:rFonts w:ascii="Arial" w:hAnsi="Arial" w:cs="Arial"/>
                <w:sz w:val="18"/>
                <w:szCs w:val="18"/>
              </w:rPr>
              <w:t xml:space="preserve">de la Municipalité </w:t>
            </w:r>
            <w:r>
              <w:rPr>
                <w:rFonts w:ascii="Arial" w:hAnsi="Arial" w:cs="Arial"/>
                <w:sz w:val="18"/>
                <w:szCs w:val="18"/>
              </w:rPr>
              <w:t xml:space="preserve">ou </w:t>
            </w:r>
            <w:r w:rsidR="006C7765">
              <w:rPr>
                <w:rFonts w:ascii="Arial" w:hAnsi="Arial" w:cs="Arial"/>
                <w:sz w:val="18"/>
                <w:szCs w:val="18"/>
              </w:rPr>
              <w:t xml:space="preserve">en </w:t>
            </w:r>
            <w:r>
              <w:rPr>
                <w:rFonts w:ascii="Arial" w:hAnsi="Arial" w:cs="Arial"/>
                <w:sz w:val="18"/>
                <w:szCs w:val="18"/>
              </w:rPr>
              <w:t>install</w:t>
            </w:r>
            <w:r w:rsidR="006C7765">
              <w:rPr>
                <w:rFonts w:ascii="Arial" w:hAnsi="Arial" w:cs="Arial"/>
                <w:sz w:val="18"/>
                <w:szCs w:val="18"/>
              </w:rPr>
              <w:t>ant</w:t>
            </w:r>
            <w:r>
              <w:rPr>
                <w:rFonts w:ascii="Arial" w:hAnsi="Arial" w:cs="Arial"/>
                <w:sz w:val="18"/>
                <w:szCs w:val="18"/>
              </w:rPr>
              <w:t xml:space="preserve"> </w:t>
            </w:r>
            <w:r w:rsidR="006C7765">
              <w:rPr>
                <w:rFonts w:ascii="Arial" w:hAnsi="Arial" w:cs="Arial"/>
                <w:sz w:val="18"/>
                <w:szCs w:val="18"/>
              </w:rPr>
              <w:t xml:space="preserve">un filtre à eau </w:t>
            </w:r>
            <w:r>
              <w:rPr>
                <w:rFonts w:ascii="Arial" w:hAnsi="Arial" w:cs="Arial"/>
                <w:sz w:val="18"/>
                <w:szCs w:val="18"/>
              </w:rPr>
              <w:t>sur le robinet</w:t>
            </w:r>
          </w:p>
        </w:tc>
      </w:tr>
      <w:tr w:rsidR="00543463" w:rsidRPr="0052733B" w:rsidTr="0052733B">
        <w:trPr>
          <w:trHeight w:val="420"/>
        </w:trPr>
        <w:tc>
          <w:tcPr>
            <w:tcW w:w="278"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43463" w:rsidRPr="0052733B" w:rsidRDefault="0054346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43463" w:rsidRPr="0052733B" w:rsidRDefault="00543463" w:rsidP="0052733B">
            <w:pPr>
              <w:pStyle w:val="Default"/>
              <w:jc w:val="both"/>
              <w:rPr>
                <w:rFonts w:ascii="Arial" w:hAnsi="Arial" w:cs="Arial"/>
                <w:sz w:val="18"/>
                <w:szCs w:val="18"/>
              </w:rPr>
            </w:pPr>
            <w:r w:rsidRPr="0052733B">
              <w:rPr>
                <w:rFonts w:ascii="Arial" w:hAnsi="Arial" w:cs="Arial"/>
                <w:sz w:val="18"/>
                <w:szCs w:val="18"/>
              </w:rPr>
              <w:t xml:space="preserve">Ériger la liste des matières et équipements dangereux et évaluer la possibilité de remplacer des matières énumérées dans la liste </w:t>
            </w:r>
          </w:p>
        </w:tc>
      </w:tr>
      <w:tr w:rsidR="005C5C2C" w:rsidRPr="0052733B" w:rsidTr="005C5C2C">
        <w:trPr>
          <w:trHeight w:val="420"/>
        </w:trPr>
        <w:tc>
          <w:tcPr>
            <w:tcW w:w="5000" w:type="pct"/>
            <w:gridSpan w:val="4"/>
          </w:tcPr>
          <w:p w:rsidR="005C5C2C" w:rsidRDefault="005C5C2C" w:rsidP="0052733B">
            <w:pPr>
              <w:pStyle w:val="Default"/>
              <w:jc w:val="both"/>
              <w:rPr>
                <w:rFonts w:ascii="Arial" w:hAnsi="Arial" w:cs="Arial"/>
                <w:sz w:val="18"/>
                <w:szCs w:val="18"/>
              </w:rPr>
            </w:pPr>
          </w:p>
          <w:p w:rsidR="005C5C2C" w:rsidRPr="005C5C2C" w:rsidRDefault="005C5C2C" w:rsidP="005C5C2C">
            <w:pPr>
              <w:pStyle w:val="Default"/>
              <w:ind w:left="2160"/>
              <w:jc w:val="both"/>
              <w:rPr>
                <w:rFonts w:ascii="Arial" w:hAnsi="Arial" w:cs="Arial"/>
                <w:b/>
                <w:sz w:val="18"/>
                <w:szCs w:val="18"/>
              </w:rPr>
            </w:pPr>
            <w:r>
              <w:rPr>
                <w:rFonts w:ascii="Arial" w:hAnsi="Arial" w:cs="Arial"/>
                <w:b/>
                <w:sz w:val="18"/>
                <w:szCs w:val="18"/>
              </w:rPr>
              <w:t xml:space="preserve">  </w:t>
            </w:r>
            <w:r w:rsidRPr="005C5C2C">
              <w:rPr>
                <w:rFonts w:ascii="Arial" w:hAnsi="Arial" w:cs="Arial"/>
                <w:b/>
                <w:sz w:val="18"/>
                <w:szCs w:val="18"/>
              </w:rPr>
              <w:t>Réemplo</w:t>
            </w:r>
            <w:r>
              <w:rPr>
                <w:rFonts w:ascii="Arial" w:hAnsi="Arial" w:cs="Arial"/>
                <w:b/>
                <w:sz w:val="18"/>
                <w:szCs w:val="18"/>
              </w:rPr>
              <w:t>yer</w:t>
            </w:r>
          </w:p>
        </w:tc>
      </w:tr>
      <w:tr w:rsidR="00ED3621" w:rsidRPr="0052733B" w:rsidTr="0052733B">
        <w:trPr>
          <w:trHeight w:val="420"/>
        </w:trPr>
        <w:tc>
          <w:tcPr>
            <w:tcW w:w="278" w:type="pct"/>
          </w:tcPr>
          <w:p w:rsidR="00ED3621" w:rsidRPr="0052733B" w:rsidRDefault="00ED362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ED3621" w:rsidRPr="0052733B" w:rsidRDefault="00ED362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ED3621" w:rsidRPr="0052733B" w:rsidRDefault="00ED362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ED3621" w:rsidRPr="0052733B" w:rsidRDefault="00ED3621" w:rsidP="00E92009">
            <w:pPr>
              <w:pStyle w:val="Default"/>
              <w:jc w:val="both"/>
              <w:rPr>
                <w:rFonts w:ascii="Arial" w:hAnsi="Arial" w:cs="Arial"/>
                <w:sz w:val="18"/>
                <w:szCs w:val="18"/>
              </w:rPr>
            </w:pPr>
            <w:r w:rsidRPr="0052733B">
              <w:rPr>
                <w:rFonts w:ascii="Arial" w:hAnsi="Arial" w:cs="Arial"/>
                <w:sz w:val="18"/>
                <w:szCs w:val="18"/>
              </w:rPr>
              <w:t xml:space="preserve">Mettre à la disposition des employés de la vaisselle réutilisable dans les cuisines </w:t>
            </w:r>
          </w:p>
        </w:tc>
      </w:tr>
      <w:tr w:rsidR="00ED3621" w:rsidRPr="0052733B" w:rsidTr="0052733B">
        <w:trPr>
          <w:trHeight w:val="420"/>
        </w:trPr>
        <w:tc>
          <w:tcPr>
            <w:tcW w:w="278" w:type="pct"/>
          </w:tcPr>
          <w:p w:rsidR="00ED3621" w:rsidRPr="0052733B" w:rsidRDefault="00ED362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ED3621" w:rsidRPr="0052733B" w:rsidRDefault="00ED362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ED3621" w:rsidRPr="0052733B" w:rsidRDefault="00ED362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ED3621" w:rsidRPr="0052733B" w:rsidRDefault="00ED3621" w:rsidP="00E92009">
            <w:pPr>
              <w:pStyle w:val="Default"/>
              <w:jc w:val="both"/>
              <w:rPr>
                <w:rFonts w:ascii="Arial" w:hAnsi="Arial" w:cs="Arial"/>
                <w:sz w:val="18"/>
                <w:szCs w:val="18"/>
              </w:rPr>
            </w:pPr>
            <w:r w:rsidRPr="0052733B">
              <w:rPr>
                <w:rFonts w:ascii="Arial" w:hAnsi="Arial" w:cs="Arial"/>
                <w:sz w:val="18"/>
                <w:szCs w:val="18"/>
              </w:rPr>
              <w:t xml:space="preserve">Mettre à la disposition des employés et des clients des tasses, des verres et des carafes lors de la tenue de réunions </w:t>
            </w:r>
          </w:p>
        </w:tc>
      </w:tr>
      <w:tr w:rsidR="00686477" w:rsidRPr="0052733B" w:rsidTr="0052733B">
        <w:trPr>
          <w:trHeight w:val="420"/>
        </w:trPr>
        <w:tc>
          <w:tcPr>
            <w:tcW w:w="278" w:type="pct"/>
          </w:tcPr>
          <w:p w:rsidR="00686477" w:rsidRPr="0052733B" w:rsidRDefault="00686477"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686477" w:rsidRPr="0052733B" w:rsidRDefault="00686477"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686477" w:rsidRPr="0052733B" w:rsidRDefault="00686477"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686477" w:rsidRPr="0052733B" w:rsidRDefault="00686477" w:rsidP="00E92009">
            <w:pPr>
              <w:pStyle w:val="Default"/>
              <w:jc w:val="both"/>
              <w:rPr>
                <w:rFonts w:ascii="Arial" w:hAnsi="Arial" w:cs="Arial"/>
                <w:sz w:val="18"/>
                <w:szCs w:val="18"/>
              </w:rPr>
            </w:pPr>
            <w:r>
              <w:rPr>
                <w:rFonts w:ascii="Arial" w:hAnsi="Arial" w:cs="Arial"/>
                <w:sz w:val="18"/>
                <w:szCs w:val="18"/>
              </w:rPr>
              <w:t>S’il s’avère impossible d’utiliser de la vaisselle lavable, opt</w:t>
            </w:r>
            <w:r w:rsidR="00032D8D">
              <w:rPr>
                <w:rFonts w:ascii="Arial" w:hAnsi="Arial" w:cs="Arial"/>
                <w:sz w:val="18"/>
                <w:szCs w:val="18"/>
              </w:rPr>
              <w:t>er</w:t>
            </w:r>
            <w:r>
              <w:rPr>
                <w:rFonts w:ascii="Arial" w:hAnsi="Arial" w:cs="Arial"/>
                <w:sz w:val="18"/>
                <w:szCs w:val="18"/>
              </w:rPr>
              <w:t xml:space="preserve"> pour des assiettes, des verres et des ustensiles biodégradables et compostables</w:t>
            </w:r>
          </w:p>
        </w:tc>
      </w:tr>
      <w:tr w:rsidR="00267D02" w:rsidRPr="0052733B" w:rsidTr="0052733B">
        <w:trPr>
          <w:trHeight w:val="420"/>
        </w:trPr>
        <w:tc>
          <w:tcPr>
            <w:tcW w:w="278" w:type="pct"/>
          </w:tcPr>
          <w:p w:rsidR="00267D02" w:rsidRPr="0052733B" w:rsidRDefault="00267D02" w:rsidP="00E92009">
            <w:pPr>
              <w:ind w:right="-20"/>
              <w:jc w:val="center"/>
              <w:rPr>
                <w:rFonts w:ascii="Arial" w:hAnsi="Arial" w:cs="Arial"/>
                <w:sz w:val="18"/>
                <w:szCs w:val="18"/>
              </w:rPr>
            </w:pPr>
            <w:r w:rsidRPr="0052733B">
              <w:rPr>
                <w:rFonts w:ascii="Arial" w:hAnsi="Arial" w:cs="Arial"/>
                <w:sz w:val="18"/>
                <w:szCs w:val="18"/>
              </w:rPr>
              <w:lastRenderedPageBreak/>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267D02" w:rsidRPr="0052733B" w:rsidRDefault="00267D02"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267D02" w:rsidRPr="0052733B" w:rsidRDefault="00267D02"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267D02" w:rsidRPr="0052733B" w:rsidRDefault="00267D02" w:rsidP="00E92009">
            <w:pPr>
              <w:ind w:right="-20"/>
              <w:jc w:val="both"/>
              <w:rPr>
                <w:rFonts w:ascii="Arial" w:hAnsi="Arial" w:cs="Arial"/>
                <w:sz w:val="18"/>
                <w:szCs w:val="18"/>
              </w:rPr>
            </w:pPr>
            <w:r w:rsidRPr="0052733B">
              <w:rPr>
                <w:rFonts w:ascii="Arial" w:hAnsi="Arial" w:cs="Arial"/>
                <w:sz w:val="18"/>
                <w:szCs w:val="18"/>
              </w:rPr>
              <w:t>Donner une deuxième vie à l’équipement informatique en offrant les appareils à un organisme (ex. OPEQ : Ordinateur</w:t>
            </w:r>
            <w:r>
              <w:rPr>
                <w:rFonts w:ascii="Arial" w:hAnsi="Arial" w:cs="Arial"/>
                <w:sz w:val="18"/>
                <w:szCs w:val="18"/>
              </w:rPr>
              <w:t xml:space="preserve">s pour les écoles du Québec) </w:t>
            </w:r>
          </w:p>
        </w:tc>
      </w:tr>
      <w:tr w:rsidR="005C5C2C" w:rsidRPr="0052733B" w:rsidTr="005C5C2C">
        <w:trPr>
          <w:trHeight w:val="420"/>
        </w:trPr>
        <w:tc>
          <w:tcPr>
            <w:tcW w:w="5000" w:type="pct"/>
            <w:gridSpan w:val="4"/>
          </w:tcPr>
          <w:p w:rsidR="005C5C2C" w:rsidRPr="005C5C2C" w:rsidRDefault="005C5C2C" w:rsidP="0052733B">
            <w:pPr>
              <w:pStyle w:val="Default"/>
              <w:jc w:val="both"/>
              <w:rPr>
                <w:rFonts w:ascii="Arial" w:hAnsi="Arial" w:cs="Arial"/>
                <w:b/>
                <w:sz w:val="18"/>
                <w:szCs w:val="18"/>
              </w:rPr>
            </w:pPr>
          </w:p>
          <w:p w:rsidR="005C5C2C" w:rsidRPr="005C5C2C" w:rsidRDefault="005C5C2C" w:rsidP="005C5C2C">
            <w:pPr>
              <w:pStyle w:val="Default"/>
              <w:ind w:left="2160"/>
              <w:jc w:val="both"/>
              <w:rPr>
                <w:rFonts w:ascii="Arial" w:hAnsi="Arial" w:cs="Arial"/>
                <w:b/>
                <w:sz w:val="18"/>
                <w:szCs w:val="18"/>
              </w:rPr>
            </w:pPr>
            <w:r>
              <w:rPr>
                <w:rFonts w:ascii="Arial" w:hAnsi="Arial" w:cs="Arial"/>
                <w:b/>
                <w:sz w:val="18"/>
                <w:szCs w:val="18"/>
              </w:rPr>
              <w:t xml:space="preserve">  </w:t>
            </w:r>
            <w:r w:rsidR="00AE1284">
              <w:rPr>
                <w:rFonts w:ascii="Arial" w:hAnsi="Arial" w:cs="Arial"/>
                <w:b/>
                <w:sz w:val="18"/>
                <w:szCs w:val="18"/>
              </w:rPr>
              <w:t xml:space="preserve">  </w:t>
            </w:r>
            <w:r w:rsidR="00AE1284" w:rsidRPr="00061107">
              <w:rPr>
                <w:rFonts w:ascii="Arial" w:hAnsi="Arial" w:cs="Arial"/>
                <w:b/>
                <w:sz w:val="18"/>
                <w:szCs w:val="18"/>
              </w:rPr>
              <w:t>Recycler</w:t>
            </w:r>
          </w:p>
        </w:tc>
      </w:tr>
      <w:tr w:rsidR="00AE1284" w:rsidRPr="0052733B" w:rsidTr="00E92009">
        <w:trPr>
          <w:trHeight w:val="420"/>
        </w:trPr>
        <w:tc>
          <w:tcPr>
            <w:tcW w:w="278"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AE1284" w:rsidRPr="0052733B" w:rsidRDefault="00AE1284" w:rsidP="007A5BB1">
            <w:pPr>
              <w:ind w:right="-20"/>
              <w:jc w:val="both"/>
              <w:rPr>
                <w:rFonts w:ascii="Arial" w:hAnsi="Arial" w:cs="Arial"/>
                <w:sz w:val="18"/>
                <w:szCs w:val="18"/>
              </w:rPr>
            </w:pPr>
            <w:r w:rsidRPr="0052733B">
              <w:rPr>
                <w:rFonts w:ascii="Arial" w:hAnsi="Arial" w:cs="Arial"/>
                <w:sz w:val="18"/>
                <w:szCs w:val="18"/>
              </w:rPr>
              <w:t xml:space="preserve">Installer des contenants pour la récupération des matières recyclables (papier, </w:t>
            </w:r>
            <w:r w:rsidR="006E391C">
              <w:rPr>
                <w:rFonts w:ascii="Arial" w:hAnsi="Arial" w:cs="Arial"/>
                <w:sz w:val="18"/>
                <w:szCs w:val="18"/>
              </w:rPr>
              <w:t>carton, verre, métal et</w:t>
            </w:r>
            <w:r w:rsidRPr="0052733B">
              <w:rPr>
                <w:rFonts w:ascii="Arial" w:hAnsi="Arial" w:cs="Arial"/>
                <w:sz w:val="18"/>
                <w:szCs w:val="18"/>
              </w:rPr>
              <w:t xml:space="preserve"> plastique) </w:t>
            </w:r>
            <w:r w:rsidRPr="005C6029">
              <w:rPr>
                <w:rFonts w:ascii="Arial" w:hAnsi="Arial" w:cs="Arial"/>
                <w:b/>
                <w:sz w:val="18"/>
                <w:szCs w:val="18"/>
              </w:rPr>
              <w:t>à l’intérieur</w:t>
            </w:r>
            <w:r w:rsidRPr="0052733B">
              <w:rPr>
                <w:rFonts w:ascii="Arial" w:hAnsi="Arial" w:cs="Arial"/>
                <w:sz w:val="18"/>
                <w:szCs w:val="18"/>
              </w:rPr>
              <w:t xml:space="preserve"> du bâtiment </w:t>
            </w:r>
          </w:p>
        </w:tc>
      </w:tr>
      <w:tr w:rsidR="00AE1284" w:rsidRPr="0052733B" w:rsidTr="00E92009">
        <w:trPr>
          <w:trHeight w:val="420"/>
        </w:trPr>
        <w:tc>
          <w:tcPr>
            <w:tcW w:w="278"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AE1284" w:rsidRPr="0052733B" w:rsidRDefault="00AE1284" w:rsidP="007A5BB1">
            <w:pPr>
              <w:pStyle w:val="Default"/>
              <w:jc w:val="both"/>
              <w:rPr>
                <w:rFonts w:ascii="Arial" w:hAnsi="Arial" w:cs="Arial"/>
                <w:sz w:val="18"/>
                <w:szCs w:val="18"/>
              </w:rPr>
            </w:pPr>
            <w:r w:rsidRPr="0052733B">
              <w:rPr>
                <w:rFonts w:ascii="Arial" w:hAnsi="Arial" w:cs="Arial"/>
                <w:sz w:val="18"/>
                <w:szCs w:val="18"/>
              </w:rPr>
              <w:t>Installer des contenants pour la récupération des matières recyclables (papier, carton, verre, métal</w:t>
            </w:r>
            <w:r w:rsidR="006E391C">
              <w:rPr>
                <w:rFonts w:ascii="Arial" w:hAnsi="Arial" w:cs="Arial"/>
                <w:sz w:val="18"/>
                <w:szCs w:val="18"/>
              </w:rPr>
              <w:t xml:space="preserve"> et</w:t>
            </w:r>
            <w:r w:rsidRPr="0052733B">
              <w:rPr>
                <w:rFonts w:ascii="Arial" w:hAnsi="Arial" w:cs="Arial"/>
                <w:sz w:val="18"/>
                <w:szCs w:val="18"/>
              </w:rPr>
              <w:t xml:space="preserve"> plastique) </w:t>
            </w:r>
            <w:r w:rsidRPr="005C6029">
              <w:rPr>
                <w:rFonts w:ascii="Arial" w:hAnsi="Arial" w:cs="Arial"/>
                <w:b/>
                <w:sz w:val="18"/>
                <w:szCs w:val="18"/>
              </w:rPr>
              <w:t>à l’extérieur</w:t>
            </w:r>
            <w:r w:rsidRPr="0052733B">
              <w:rPr>
                <w:rFonts w:ascii="Arial" w:hAnsi="Arial" w:cs="Arial"/>
                <w:sz w:val="18"/>
                <w:szCs w:val="18"/>
              </w:rPr>
              <w:t xml:space="preserve"> du bâtiment</w:t>
            </w:r>
            <w:r>
              <w:rPr>
                <w:rFonts w:ascii="Arial" w:hAnsi="Arial" w:cs="Arial"/>
                <w:sz w:val="18"/>
                <w:szCs w:val="18"/>
              </w:rPr>
              <w:t xml:space="preserve"> </w:t>
            </w:r>
          </w:p>
        </w:tc>
      </w:tr>
      <w:tr w:rsidR="00AE1284" w:rsidRPr="0052733B" w:rsidTr="00E92009">
        <w:trPr>
          <w:trHeight w:val="420"/>
        </w:trPr>
        <w:tc>
          <w:tcPr>
            <w:tcW w:w="278"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AE1284" w:rsidRPr="0052733B" w:rsidRDefault="00AE1284" w:rsidP="007A5BB1">
            <w:pPr>
              <w:pStyle w:val="Default"/>
              <w:jc w:val="both"/>
              <w:rPr>
                <w:rFonts w:ascii="Arial" w:hAnsi="Arial" w:cs="Arial"/>
                <w:sz w:val="18"/>
                <w:szCs w:val="18"/>
              </w:rPr>
            </w:pPr>
            <w:r w:rsidRPr="0052733B">
              <w:rPr>
                <w:rFonts w:ascii="Arial" w:hAnsi="Arial" w:cs="Arial"/>
                <w:sz w:val="18"/>
                <w:szCs w:val="18"/>
              </w:rPr>
              <w:t>Installer des contenants pour collecter les matières organiques (résidus alimentaires, feuilles, résidus de jardinage, etc.) et valoriser ces matières (en pratiquant le compostage domestique ou en participant à la collecte municipale des matières organiques (si disponible))</w:t>
            </w:r>
            <w:r>
              <w:rPr>
                <w:rFonts w:ascii="Arial" w:hAnsi="Arial" w:cs="Arial"/>
                <w:sz w:val="18"/>
                <w:szCs w:val="18"/>
              </w:rPr>
              <w:t xml:space="preserve"> </w:t>
            </w:r>
          </w:p>
        </w:tc>
      </w:tr>
      <w:tr w:rsidR="00877063" w:rsidRPr="0052733B" w:rsidTr="007A5BB1">
        <w:trPr>
          <w:trHeight w:val="420"/>
        </w:trPr>
        <w:tc>
          <w:tcPr>
            <w:tcW w:w="278" w:type="pct"/>
          </w:tcPr>
          <w:p w:rsidR="00877063" w:rsidRPr="0052733B" w:rsidRDefault="00877063"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877063" w:rsidRPr="0052733B" w:rsidRDefault="00877063"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877063" w:rsidRPr="0052733B" w:rsidRDefault="00877063"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877063" w:rsidRPr="0052733B" w:rsidRDefault="00877063" w:rsidP="007A5BB1">
            <w:pPr>
              <w:pStyle w:val="Default"/>
              <w:jc w:val="both"/>
              <w:rPr>
                <w:rFonts w:ascii="Arial" w:hAnsi="Arial" w:cs="Arial"/>
                <w:sz w:val="18"/>
                <w:szCs w:val="18"/>
              </w:rPr>
            </w:pPr>
            <w:r w:rsidRPr="0052733B">
              <w:rPr>
                <w:rFonts w:ascii="Arial" w:hAnsi="Arial" w:cs="Arial"/>
                <w:sz w:val="18"/>
                <w:szCs w:val="18"/>
              </w:rPr>
              <w:t xml:space="preserve">Acheminer à un </w:t>
            </w:r>
            <w:r>
              <w:rPr>
                <w:rFonts w:ascii="Arial" w:hAnsi="Arial" w:cs="Arial"/>
                <w:sz w:val="18"/>
                <w:szCs w:val="18"/>
              </w:rPr>
              <w:t>écocentre</w:t>
            </w:r>
            <w:r w:rsidRPr="0052733B">
              <w:rPr>
                <w:rFonts w:ascii="Arial" w:hAnsi="Arial" w:cs="Arial"/>
                <w:sz w:val="18"/>
                <w:szCs w:val="18"/>
              </w:rPr>
              <w:t xml:space="preserve"> l’ensemble des rebuts de construction, </w:t>
            </w:r>
            <w:r w:rsidR="00A121B8">
              <w:rPr>
                <w:rFonts w:ascii="Arial" w:hAnsi="Arial" w:cs="Arial"/>
                <w:sz w:val="18"/>
                <w:szCs w:val="18"/>
              </w:rPr>
              <w:t xml:space="preserve">de </w:t>
            </w:r>
            <w:r w:rsidRPr="0052733B">
              <w:rPr>
                <w:rFonts w:ascii="Arial" w:hAnsi="Arial" w:cs="Arial"/>
                <w:sz w:val="18"/>
                <w:szCs w:val="18"/>
              </w:rPr>
              <w:t xml:space="preserve">rénovation et </w:t>
            </w:r>
            <w:r w:rsidR="00A121B8">
              <w:rPr>
                <w:rFonts w:ascii="Arial" w:hAnsi="Arial" w:cs="Arial"/>
                <w:sz w:val="18"/>
                <w:szCs w:val="18"/>
              </w:rPr>
              <w:t xml:space="preserve">de </w:t>
            </w:r>
            <w:r w:rsidRPr="0052733B">
              <w:rPr>
                <w:rFonts w:ascii="Arial" w:hAnsi="Arial" w:cs="Arial"/>
                <w:sz w:val="18"/>
                <w:szCs w:val="18"/>
              </w:rPr>
              <w:t xml:space="preserve">démolition (CRD) comme le bois, la brique, le métal, le plâtre, etc. </w:t>
            </w:r>
          </w:p>
        </w:tc>
      </w:tr>
      <w:tr w:rsidR="00AE1284" w:rsidRPr="0052733B" w:rsidTr="00E92009">
        <w:trPr>
          <w:trHeight w:val="420"/>
        </w:trPr>
        <w:tc>
          <w:tcPr>
            <w:tcW w:w="278"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AE1284" w:rsidRPr="0052733B" w:rsidRDefault="00AE1284" w:rsidP="007A5BB1">
            <w:pPr>
              <w:ind w:right="-20"/>
              <w:jc w:val="both"/>
              <w:rPr>
                <w:rFonts w:ascii="Arial" w:hAnsi="Arial" w:cs="Arial"/>
                <w:sz w:val="18"/>
                <w:szCs w:val="18"/>
              </w:rPr>
            </w:pPr>
            <w:r w:rsidRPr="0052733B">
              <w:rPr>
                <w:rFonts w:ascii="Arial" w:hAnsi="Arial" w:cs="Arial"/>
                <w:sz w:val="18"/>
                <w:szCs w:val="18"/>
              </w:rPr>
              <w:t>Favoriser la récupération des résidus domestiques dangereux (RDD) comme la peinture, l’huile, les piles, les produits nettoyants, les solvants, etc.)</w:t>
            </w:r>
            <w:r>
              <w:rPr>
                <w:rFonts w:ascii="Arial" w:hAnsi="Arial" w:cs="Arial"/>
                <w:sz w:val="18"/>
                <w:szCs w:val="18"/>
              </w:rPr>
              <w:t xml:space="preserve"> </w:t>
            </w:r>
          </w:p>
        </w:tc>
      </w:tr>
      <w:tr w:rsidR="00AE1284" w:rsidRPr="0052733B" w:rsidTr="00E92009">
        <w:trPr>
          <w:trHeight w:val="420"/>
        </w:trPr>
        <w:tc>
          <w:tcPr>
            <w:tcW w:w="278"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AE1284" w:rsidRPr="0052733B" w:rsidRDefault="00AE1284" w:rsidP="007A5BB1">
            <w:pPr>
              <w:pStyle w:val="Default"/>
              <w:jc w:val="both"/>
              <w:rPr>
                <w:rFonts w:ascii="Arial" w:hAnsi="Arial" w:cs="Arial"/>
                <w:sz w:val="18"/>
                <w:szCs w:val="18"/>
              </w:rPr>
            </w:pPr>
            <w:r w:rsidRPr="00AD358E">
              <w:rPr>
                <w:rFonts w:ascii="Arial" w:hAnsi="Arial" w:cs="Arial"/>
                <w:sz w:val="18"/>
                <w:szCs w:val="18"/>
              </w:rPr>
              <w:t>Récupérer ou composter le papier e</w:t>
            </w:r>
            <w:r>
              <w:rPr>
                <w:rFonts w:ascii="Arial" w:hAnsi="Arial" w:cs="Arial"/>
                <w:sz w:val="18"/>
                <w:szCs w:val="18"/>
              </w:rPr>
              <w:t xml:space="preserve">ssuie-mains des salles de bain </w:t>
            </w:r>
          </w:p>
          <w:p w:rsidR="00AE1284" w:rsidRPr="0052733B" w:rsidRDefault="00AE1284" w:rsidP="007A5BB1">
            <w:pPr>
              <w:ind w:right="-20"/>
              <w:jc w:val="both"/>
              <w:rPr>
                <w:rFonts w:ascii="Arial" w:hAnsi="Arial" w:cs="Arial"/>
                <w:sz w:val="18"/>
                <w:szCs w:val="18"/>
              </w:rPr>
            </w:pPr>
          </w:p>
        </w:tc>
      </w:tr>
      <w:tr w:rsidR="00877063" w:rsidRPr="0052733B" w:rsidTr="007A5BB1">
        <w:trPr>
          <w:trHeight w:val="420"/>
        </w:trPr>
        <w:tc>
          <w:tcPr>
            <w:tcW w:w="278" w:type="pct"/>
          </w:tcPr>
          <w:p w:rsidR="00877063" w:rsidRPr="0052733B" w:rsidRDefault="00877063"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877063" w:rsidRPr="0052733B" w:rsidRDefault="00877063"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877063" w:rsidRPr="0052733B" w:rsidRDefault="00877063"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877063" w:rsidRPr="0052733B" w:rsidRDefault="00877063" w:rsidP="007A5BB1">
            <w:pPr>
              <w:ind w:right="-20"/>
              <w:jc w:val="both"/>
              <w:rPr>
                <w:rFonts w:ascii="Arial" w:hAnsi="Arial" w:cs="Arial"/>
                <w:sz w:val="18"/>
                <w:szCs w:val="18"/>
              </w:rPr>
            </w:pPr>
            <w:r w:rsidRPr="0052733B">
              <w:rPr>
                <w:rFonts w:ascii="Arial" w:hAnsi="Arial" w:cs="Arial"/>
                <w:sz w:val="18"/>
                <w:szCs w:val="18"/>
              </w:rPr>
              <w:t>Favoriser la récupération de produits comme les cartouches d’encre, les téléphones cellulaires, les téléavertisseurs, les ordinateurs, les appareils électro</w:t>
            </w:r>
            <w:r w:rsidR="009A4731">
              <w:rPr>
                <w:rFonts w:ascii="Arial" w:hAnsi="Arial" w:cs="Arial"/>
                <w:sz w:val="18"/>
                <w:szCs w:val="18"/>
              </w:rPr>
              <w:t>niques et</w:t>
            </w:r>
            <w:r>
              <w:rPr>
                <w:rFonts w:ascii="Arial" w:hAnsi="Arial" w:cs="Arial"/>
                <w:sz w:val="18"/>
                <w:szCs w:val="18"/>
              </w:rPr>
              <w:t xml:space="preserve"> les ampoules au mercure. (Exiger, si possible</w:t>
            </w:r>
            <w:r w:rsidR="009A4731">
              <w:rPr>
                <w:rFonts w:ascii="Arial" w:hAnsi="Arial" w:cs="Arial"/>
                <w:sz w:val="18"/>
                <w:szCs w:val="18"/>
              </w:rPr>
              <w:t>,</w:t>
            </w:r>
            <w:r>
              <w:rPr>
                <w:rFonts w:ascii="Arial" w:hAnsi="Arial" w:cs="Arial"/>
                <w:sz w:val="18"/>
                <w:szCs w:val="18"/>
              </w:rPr>
              <w:t xml:space="preserve"> dans les contrats d’approvisionnement en biens et services, la récupération par les fournisseurs)</w:t>
            </w:r>
          </w:p>
        </w:tc>
      </w:tr>
      <w:tr w:rsidR="00AE1284" w:rsidRPr="0052733B" w:rsidTr="00E92009">
        <w:trPr>
          <w:trHeight w:val="420"/>
        </w:trPr>
        <w:tc>
          <w:tcPr>
            <w:tcW w:w="278"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AE1284" w:rsidRPr="0052733B" w:rsidRDefault="00AE1284" w:rsidP="007A5BB1">
            <w:pPr>
              <w:ind w:right="-20"/>
              <w:jc w:val="both"/>
              <w:rPr>
                <w:rFonts w:ascii="Arial" w:hAnsi="Arial" w:cs="Arial"/>
                <w:sz w:val="18"/>
                <w:szCs w:val="18"/>
              </w:rPr>
            </w:pPr>
            <w:r w:rsidRPr="0052733B">
              <w:rPr>
                <w:rFonts w:ascii="Arial" w:hAnsi="Arial" w:cs="Arial"/>
                <w:sz w:val="18"/>
                <w:szCs w:val="18"/>
              </w:rPr>
              <w:t>Récupérer les contenants consignés et verser les fonds amassés à un comité social de l’entreprise</w:t>
            </w:r>
          </w:p>
        </w:tc>
      </w:tr>
      <w:tr w:rsidR="00AE1284" w:rsidRPr="0052733B" w:rsidTr="00AE1284">
        <w:trPr>
          <w:trHeight w:val="420"/>
        </w:trPr>
        <w:tc>
          <w:tcPr>
            <w:tcW w:w="5000" w:type="pct"/>
            <w:gridSpan w:val="4"/>
          </w:tcPr>
          <w:p w:rsidR="00AE1284" w:rsidRDefault="00AE1284" w:rsidP="00E92009">
            <w:pPr>
              <w:pStyle w:val="Default"/>
              <w:jc w:val="both"/>
              <w:rPr>
                <w:rFonts w:ascii="Arial" w:hAnsi="Arial" w:cs="Arial"/>
                <w:b/>
                <w:sz w:val="18"/>
                <w:szCs w:val="18"/>
              </w:rPr>
            </w:pPr>
          </w:p>
          <w:p w:rsidR="00AE1284" w:rsidRPr="0052733B" w:rsidRDefault="00AE1284" w:rsidP="00E92009">
            <w:pPr>
              <w:pStyle w:val="Default"/>
              <w:jc w:val="both"/>
              <w:rPr>
                <w:rFonts w:ascii="Arial" w:hAnsi="Arial" w:cs="Arial"/>
                <w:sz w:val="18"/>
                <w:szCs w:val="18"/>
              </w:rPr>
            </w:pPr>
            <w:r>
              <w:rPr>
                <w:rFonts w:ascii="Arial" w:hAnsi="Arial" w:cs="Arial"/>
                <w:b/>
                <w:sz w:val="18"/>
                <w:szCs w:val="18"/>
              </w:rPr>
              <w:t xml:space="preserve">                                             </w:t>
            </w:r>
            <w:r w:rsidRPr="005C5C2C">
              <w:rPr>
                <w:rFonts w:ascii="Arial" w:hAnsi="Arial" w:cs="Arial"/>
                <w:b/>
                <w:sz w:val="18"/>
                <w:szCs w:val="18"/>
              </w:rPr>
              <w:t>Valoriser</w:t>
            </w:r>
          </w:p>
        </w:tc>
      </w:tr>
      <w:tr w:rsidR="00AE1284" w:rsidRPr="0052733B" w:rsidTr="007A5BB1">
        <w:trPr>
          <w:trHeight w:val="420"/>
        </w:trPr>
        <w:tc>
          <w:tcPr>
            <w:tcW w:w="278"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AE1284" w:rsidRPr="0052733B" w:rsidRDefault="00AE128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AE1284" w:rsidRPr="0052733B" w:rsidRDefault="00AE1284" w:rsidP="007A5BB1">
            <w:pPr>
              <w:pStyle w:val="Default"/>
              <w:jc w:val="both"/>
              <w:rPr>
                <w:rFonts w:ascii="Arial" w:hAnsi="Arial" w:cs="Arial"/>
                <w:sz w:val="18"/>
                <w:szCs w:val="18"/>
              </w:rPr>
            </w:pPr>
            <w:r w:rsidRPr="0052733B">
              <w:rPr>
                <w:rFonts w:ascii="Arial" w:hAnsi="Arial" w:cs="Arial"/>
                <w:sz w:val="18"/>
                <w:szCs w:val="18"/>
              </w:rPr>
              <w:t>Pratiquer l’herbicyclage (laisser les rognures de gazon sur la pelouse)</w:t>
            </w:r>
            <w:r>
              <w:rPr>
                <w:rFonts w:ascii="Arial" w:hAnsi="Arial" w:cs="Arial"/>
                <w:sz w:val="18"/>
                <w:szCs w:val="18"/>
              </w:rPr>
              <w:t xml:space="preserve"> </w:t>
            </w:r>
          </w:p>
        </w:tc>
      </w:tr>
      <w:tr w:rsidR="00ED3621" w:rsidRPr="0052733B" w:rsidTr="0052733B">
        <w:trPr>
          <w:trHeight w:val="420"/>
        </w:trPr>
        <w:tc>
          <w:tcPr>
            <w:tcW w:w="278" w:type="pct"/>
          </w:tcPr>
          <w:p w:rsidR="00ED3621" w:rsidRPr="0052733B" w:rsidRDefault="00ED362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ED3621" w:rsidRPr="0052733B" w:rsidRDefault="00ED362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ED3621" w:rsidRPr="0052733B" w:rsidRDefault="00ED362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ED3621" w:rsidRPr="0052733B" w:rsidRDefault="00ED3621" w:rsidP="0052733B">
            <w:pPr>
              <w:pStyle w:val="Default"/>
              <w:jc w:val="both"/>
              <w:rPr>
                <w:rFonts w:ascii="Arial" w:hAnsi="Arial" w:cs="Arial"/>
                <w:sz w:val="18"/>
                <w:szCs w:val="18"/>
              </w:rPr>
            </w:pPr>
            <w:r>
              <w:rPr>
                <w:rFonts w:ascii="Arial" w:hAnsi="Arial" w:cs="Arial"/>
                <w:sz w:val="18"/>
                <w:szCs w:val="18"/>
              </w:rPr>
              <w:t xml:space="preserve">Donner une deuxième vie aux bannières promotionnelles en les utilisant comme matière première pour la confection de nouveaux outils de promotion </w:t>
            </w:r>
          </w:p>
        </w:tc>
      </w:tr>
      <w:tr w:rsidR="00543463" w:rsidRPr="0052733B" w:rsidTr="00465865">
        <w:trPr>
          <w:trHeight w:val="420"/>
        </w:trPr>
        <w:tc>
          <w:tcPr>
            <w:tcW w:w="1113" w:type="pct"/>
            <w:gridSpan w:val="3"/>
            <w:tcBorders>
              <w:bottom w:val="double" w:sz="4" w:space="0" w:color="auto"/>
            </w:tcBorders>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t>Autre</w:t>
            </w:r>
            <w:r w:rsidR="003751A5">
              <w:rPr>
                <w:rFonts w:ascii="Arial" w:hAnsi="Arial" w:cs="Arial"/>
                <w:sz w:val="18"/>
                <w:szCs w:val="18"/>
              </w:rPr>
              <w:t>s</w:t>
            </w:r>
            <w:r w:rsidRPr="0052733B">
              <w:rPr>
                <w:rFonts w:ascii="Arial" w:hAnsi="Arial" w:cs="Arial"/>
                <w:sz w:val="18"/>
                <w:szCs w:val="18"/>
              </w:rPr>
              <w:t xml:space="preserve"> action</w:t>
            </w:r>
            <w:r w:rsidR="003751A5">
              <w:rPr>
                <w:rFonts w:ascii="Arial" w:hAnsi="Arial" w:cs="Arial"/>
                <w:sz w:val="18"/>
                <w:szCs w:val="18"/>
              </w:rPr>
              <w:t>s</w:t>
            </w:r>
            <w:r w:rsidRPr="0052733B">
              <w:rPr>
                <w:rFonts w:ascii="Arial" w:hAnsi="Arial" w:cs="Arial"/>
                <w:sz w:val="18"/>
                <w:szCs w:val="18"/>
              </w:rPr>
              <w:t xml:space="preserve"> </w:t>
            </w:r>
            <w:r w:rsidR="00465865">
              <w:rPr>
                <w:rFonts w:ascii="Arial" w:hAnsi="Arial" w:cs="Arial"/>
                <w:sz w:val="18"/>
                <w:szCs w:val="18"/>
              </w:rPr>
              <w:t>réalisée</w:t>
            </w:r>
            <w:r w:rsidR="003751A5">
              <w:rPr>
                <w:rFonts w:ascii="Arial" w:hAnsi="Arial" w:cs="Arial"/>
                <w:sz w:val="18"/>
                <w:szCs w:val="18"/>
              </w:rPr>
              <w:t>s</w:t>
            </w:r>
            <w:r w:rsidR="00465865">
              <w:rPr>
                <w:rFonts w:ascii="Arial" w:hAnsi="Arial" w:cs="Arial"/>
                <w:sz w:val="18"/>
                <w:szCs w:val="18"/>
              </w:rPr>
              <w:t xml:space="preserve"> par l’entreprise :</w:t>
            </w:r>
          </w:p>
        </w:tc>
        <w:tc>
          <w:tcPr>
            <w:tcW w:w="3887" w:type="pct"/>
            <w:tcBorders>
              <w:bottom w:val="double" w:sz="4" w:space="0" w:color="auto"/>
            </w:tcBorders>
          </w:tcPr>
          <w:p w:rsidR="00543463" w:rsidRPr="0052733B" w:rsidRDefault="00543463"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543463" w:rsidRPr="0052733B" w:rsidRDefault="00543463" w:rsidP="0052733B">
            <w:pPr>
              <w:ind w:right="-20"/>
              <w:jc w:val="both"/>
              <w:rPr>
                <w:rFonts w:ascii="Arial" w:hAnsi="Arial" w:cs="Arial"/>
                <w:sz w:val="18"/>
                <w:szCs w:val="18"/>
              </w:rPr>
            </w:pPr>
          </w:p>
        </w:tc>
      </w:tr>
      <w:tr w:rsidR="00642BC2" w:rsidRPr="0052733B" w:rsidTr="00465865">
        <w:trPr>
          <w:trHeight w:val="420"/>
        </w:trPr>
        <w:tc>
          <w:tcPr>
            <w:tcW w:w="1113" w:type="pct"/>
            <w:gridSpan w:val="3"/>
            <w:tcBorders>
              <w:top w:val="double" w:sz="4" w:space="0" w:color="auto"/>
            </w:tcBorders>
          </w:tcPr>
          <w:p w:rsidR="00642BC2" w:rsidRPr="0052733B" w:rsidRDefault="00642BC2" w:rsidP="00784C60">
            <w:pPr>
              <w:ind w:right="-20"/>
              <w:jc w:val="both"/>
              <w:rPr>
                <w:rFonts w:ascii="Arial" w:hAnsi="Arial" w:cs="Arial"/>
                <w:sz w:val="18"/>
                <w:szCs w:val="18"/>
              </w:rPr>
            </w:pPr>
            <w:r>
              <w:rPr>
                <w:rFonts w:ascii="Arial" w:hAnsi="Arial" w:cs="Arial"/>
                <w:sz w:val="18"/>
                <w:szCs w:val="18"/>
              </w:rPr>
              <w:t>Les principes en lien avec ce thème sont :</w:t>
            </w:r>
          </w:p>
        </w:tc>
        <w:tc>
          <w:tcPr>
            <w:tcW w:w="3887" w:type="pct"/>
            <w:tcBorders>
              <w:top w:val="double" w:sz="4" w:space="0" w:color="auto"/>
            </w:tcBorders>
          </w:tcPr>
          <w:p w:rsidR="00642BC2" w:rsidRPr="0052733B" w:rsidRDefault="00A91E38" w:rsidP="0052733B">
            <w:pPr>
              <w:ind w:right="-20"/>
              <w:jc w:val="both"/>
              <w:rPr>
                <w:rFonts w:ascii="Arial" w:hAnsi="Arial" w:cs="Arial"/>
                <w:sz w:val="18"/>
                <w:szCs w:val="18"/>
              </w:rPr>
            </w:pPr>
            <w:r>
              <w:rPr>
                <w:rFonts w:ascii="Arial" w:hAnsi="Arial" w:cs="Arial"/>
                <w:sz w:val="18"/>
                <w:szCs w:val="18"/>
              </w:rPr>
              <w:t>Accès au savoir</w:t>
            </w:r>
            <w:r w:rsidR="009C5899">
              <w:rPr>
                <w:rFonts w:ascii="Arial" w:hAnsi="Arial" w:cs="Arial"/>
                <w:sz w:val="18"/>
                <w:szCs w:val="18"/>
              </w:rPr>
              <w:t xml:space="preserve">, </w:t>
            </w:r>
            <w:r w:rsidR="009C5899" w:rsidRPr="00746898">
              <w:rPr>
                <w:rFonts w:ascii="Arial" w:hAnsi="Arial" w:cs="Arial"/>
                <w:sz w:val="18"/>
                <w:szCs w:val="18"/>
              </w:rPr>
              <w:t>production et consommation responsable</w:t>
            </w:r>
            <w:r w:rsidR="00746898" w:rsidRPr="00746898">
              <w:rPr>
                <w:rFonts w:ascii="Arial" w:hAnsi="Arial" w:cs="Arial"/>
                <w:sz w:val="18"/>
                <w:szCs w:val="18"/>
              </w:rPr>
              <w:t>s</w:t>
            </w:r>
            <w:r>
              <w:rPr>
                <w:rFonts w:ascii="Arial" w:hAnsi="Arial" w:cs="Arial"/>
                <w:sz w:val="18"/>
                <w:szCs w:val="18"/>
              </w:rPr>
              <w:t>, protection de l’environnement, pollueur-payeur</w:t>
            </w:r>
          </w:p>
        </w:tc>
      </w:tr>
    </w:tbl>
    <w:p w:rsidR="00353D9E" w:rsidRDefault="00353D9E" w:rsidP="006D02D5">
      <w:pPr>
        <w:ind w:right="-20"/>
        <w:jc w:val="both"/>
        <w:rPr>
          <w:rFonts w:ascii="Arial" w:hAnsi="Arial" w:cs="Arial"/>
          <w:sz w:val="22"/>
          <w:szCs w:val="22"/>
        </w:rPr>
      </w:pPr>
    </w:p>
    <w:p w:rsidR="00353D9E" w:rsidRDefault="00353D9E"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713"/>
        <w:gridCol w:w="7922"/>
      </w:tblGrid>
      <w:tr w:rsidR="0007168D" w:rsidRPr="0052733B" w:rsidTr="0052733B">
        <w:trPr>
          <w:trHeight w:val="420"/>
        </w:trPr>
        <w:tc>
          <w:tcPr>
            <w:tcW w:w="278"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tcPr>
          <w:p w:rsidR="0007168D" w:rsidRPr="0052733B" w:rsidRDefault="008B3CCB" w:rsidP="0052733B">
            <w:pPr>
              <w:ind w:right="-20"/>
              <w:jc w:val="center"/>
              <w:rPr>
                <w:rFonts w:ascii="Arial" w:hAnsi="Arial" w:cs="Arial"/>
                <w:sz w:val="18"/>
                <w:szCs w:val="18"/>
              </w:rPr>
            </w:pPr>
            <w:r>
              <w:rPr>
                <w:rFonts w:ascii="Arial" w:hAnsi="Arial" w:cs="Arial"/>
                <w:sz w:val="18"/>
                <w:szCs w:val="18"/>
              </w:rPr>
              <w:t>Aimerait</w:t>
            </w:r>
            <w:r w:rsidR="0007168D" w:rsidRPr="0052733B">
              <w:rPr>
                <w:rFonts w:ascii="Arial" w:hAnsi="Arial" w:cs="Arial"/>
                <w:sz w:val="18"/>
                <w:szCs w:val="18"/>
              </w:rPr>
              <w:t xml:space="preserve"> le faire</w:t>
            </w:r>
          </w:p>
        </w:tc>
        <w:tc>
          <w:tcPr>
            <w:tcW w:w="350" w:type="pct"/>
            <w:shd w:val="clear" w:color="auto" w:fill="auto"/>
          </w:tcPr>
          <w:p w:rsidR="0007168D"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87" w:type="pct"/>
            <w:shd w:val="clear" w:color="auto" w:fill="0000FF"/>
          </w:tcPr>
          <w:p w:rsidR="0007168D" w:rsidRPr="0052733B" w:rsidRDefault="0025445B" w:rsidP="0052733B">
            <w:pPr>
              <w:ind w:right="-20"/>
              <w:jc w:val="center"/>
              <w:rPr>
                <w:rFonts w:ascii="Arial" w:hAnsi="Arial" w:cs="Arial"/>
                <w:b/>
                <w:sz w:val="22"/>
                <w:szCs w:val="22"/>
              </w:rPr>
            </w:pPr>
            <w:r>
              <w:rPr>
                <w:rFonts w:ascii="Arial" w:hAnsi="Arial" w:cs="Arial"/>
                <w:b/>
                <w:sz w:val="22"/>
                <w:szCs w:val="22"/>
              </w:rPr>
              <w:t>RÉDUCTION DE</w:t>
            </w:r>
            <w:r w:rsidR="0007168D" w:rsidRPr="0052733B">
              <w:rPr>
                <w:rFonts w:ascii="Arial" w:hAnsi="Arial" w:cs="Arial"/>
                <w:b/>
                <w:sz w:val="22"/>
                <w:szCs w:val="22"/>
              </w:rPr>
              <w:t xml:space="preserve"> </w:t>
            </w:r>
            <w:smartTag w:uri="urn:schemas-microsoft-com:office:smarttags" w:element="PersonName">
              <w:smartTagPr>
                <w:attr w:name="ProductID" w:val="LA CONSOMMATION DE L"/>
              </w:smartTagPr>
              <w:r w:rsidR="0007168D" w:rsidRPr="0052733B">
                <w:rPr>
                  <w:rFonts w:ascii="Arial" w:hAnsi="Arial" w:cs="Arial"/>
                  <w:b/>
                  <w:sz w:val="22"/>
                  <w:szCs w:val="22"/>
                </w:rPr>
                <w:t>LA CONSOMMATION DE L</w:t>
              </w:r>
            </w:smartTag>
            <w:r w:rsidR="0007168D" w:rsidRPr="0052733B">
              <w:rPr>
                <w:rFonts w:ascii="Arial" w:hAnsi="Arial" w:cs="Arial"/>
                <w:b/>
                <w:sz w:val="22"/>
                <w:szCs w:val="22"/>
              </w:rPr>
              <w:t xml:space="preserve">’EAU </w:t>
            </w:r>
          </w:p>
        </w:tc>
      </w:tr>
      <w:tr w:rsidR="009C5899" w:rsidRPr="0052733B" w:rsidTr="0052733B">
        <w:trPr>
          <w:trHeight w:val="420"/>
        </w:trPr>
        <w:tc>
          <w:tcPr>
            <w:tcW w:w="278" w:type="pct"/>
          </w:tcPr>
          <w:p w:rsidR="009C5899" w:rsidRPr="0052733B" w:rsidRDefault="009C5899"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5899" w:rsidRPr="0052733B" w:rsidRDefault="009C5899"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5899" w:rsidRPr="0052733B" w:rsidRDefault="009C5899"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5899" w:rsidRPr="0052733B" w:rsidRDefault="009C5899" w:rsidP="0052733B">
            <w:pPr>
              <w:ind w:right="-20"/>
              <w:jc w:val="both"/>
              <w:rPr>
                <w:rFonts w:ascii="Arial" w:hAnsi="Arial" w:cs="Arial"/>
                <w:sz w:val="18"/>
                <w:szCs w:val="18"/>
              </w:rPr>
            </w:pPr>
            <w:r>
              <w:rPr>
                <w:rFonts w:ascii="Arial" w:hAnsi="Arial" w:cs="Arial"/>
                <w:sz w:val="18"/>
                <w:szCs w:val="18"/>
              </w:rPr>
              <w:t>Installer un compteur d’eau pour connaître la consommation d’eau de l’entreprise et fixer un objectif de réduction</w:t>
            </w:r>
          </w:p>
        </w:tc>
      </w:tr>
      <w:tr w:rsidR="00827E54" w:rsidRPr="0052733B" w:rsidTr="007A5BB1">
        <w:trPr>
          <w:trHeight w:val="420"/>
        </w:trPr>
        <w:tc>
          <w:tcPr>
            <w:tcW w:w="278" w:type="pct"/>
          </w:tcPr>
          <w:p w:rsidR="00827E54" w:rsidRPr="0052733B" w:rsidRDefault="00827E5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827E54" w:rsidRPr="0052733B" w:rsidRDefault="00827E5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827E54" w:rsidRPr="0052733B" w:rsidRDefault="00827E54"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827E54" w:rsidRPr="0052733B" w:rsidRDefault="00827E54" w:rsidP="007A5BB1">
            <w:pPr>
              <w:ind w:right="-20"/>
              <w:jc w:val="both"/>
              <w:rPr>
                <w:rFonts w:ascii="Arial" w:hAnsi="Arial" w:cs="Arial"/>
                <w:sz w:val="18"/>
                <w:szCs w:val="18"/>
              </w:rPr>
            </w:pPr>
            <w:r w:rsidRPr="0052733B">
              <w:rPr>
                <w:rFonts w:ascii="Arial" w:hAnsi="Arial" w:cs="Arial"/>
                <w:sz w:val="18"/>
                <w:szCs w:val="18"/>
              </w:rPr>
              <w:t xml:space="preserve">Dans les cuisines et les salles de bain, apposer un aide-mémoire pour sensibiliser les utilisateurs à la consommation d’eau </w:t>
            </w:r>
          </w:p>
        </w:tc>
      </w:tr>
      <w:tr w:rsidR="005B76F7" w:rsidRPr="0052733B" w:rsidTr="0052733B">
        <w:trPr>
          <w:trHeight w:val="420"/>
        </w:trPr>
        <w:tc>
          <w:tcPr>
            <w:tcW w:w="278"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5B76F7" w:rsidRPr="0052733B" w:rsidRDefault="005B76F7" w:rsidP="0052733B">
            <w:pPr>
              <w:ind w:right="-20"/>
              <w:jc w:val="both"/>
              <w:rPr>
                <w:rFonts w:ascii="Arial" w:hAnsi="Arial" w:cs="Arial"/>
                <w:sz w:val="18"/>
                <w:szCs w:val="18"/>
              </w:rPr>
            </w:pPr>
            <w:r>
              <w:rPr>
                <w:rFonts w:ascii="Arial" w:hAnsi="Arial" w:cs="Arial"/>
                <w:sz w:val="18"/>
                <w:szCs w:val="18"/>
              </w:rPr>
              <w:t>Introduire des mesures visant la réduction de la consommation d’eau ou son usage efficient dans les devis de construction ou de rénovation de bâtiments</w:t>
            </w:r>
          </w:p>
        </w:tc>
      </w:tr>
      <w:tr w:rsidR="0007168D" w:rsidRPr="0052733B" w:rsidTr="0052733B">
        <w:trPr>
          <w:trHeight w:val="420"/>
        </w:trPr>
        <w:tc>
          <w:tcPr>
            <w:tcW w:w="278"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7168D" w:rsidRPr="0052733B" w:rsidRDefault="0007168D" w:rsidP="0052733B">
            <w:pPr>
              <w:ind w:right="-20"/>
              <w:jc w:val="both"/>
              <w:rPr>
                <w:rFonts w:ascii="Arial" w:hAnsi="Arial" w:cs="Arial"/>
                <w:sz w:val="18"/>
                <w:szCs w:val="18"/>
              </w:rPr>
            </w:pPr>
            <w:r w:rsidRPr="0052733B">
              <w:rPr>
                <w:rFonts w:ascii="Arial" w:hAnsi="Arial" w:cs="Arial"/>
                <w:sz w:val="18"/>
                <w:szCs w:val="18"/>
              </w:rPr>
              <w:t>Utiliser des robinets et</w:t>
            </w:r>
            <w:r w:rsidR="009A4731">
              <w:rPr>
                <w:rFonts w:ascii="Arial" w:hAnsi="Arial" w:cs="Arial"/>
                <w:sz w:val="18"/>
                <w:szCs w:val="18"/>
              </w:rPr>
              <w:t xml:space="preserve"> des chasses d’eau à infrarouge</w:t>
            </w:r>
            <w:r w:rsidRPr="0052733B">
              <w:rPr>
                <w:rFonts w:ascii="Arial" w:hAnsi="Arial" w:cs="Arial"/>
                <w:sz w:val="18"/>
                <w:szCs w:val="18"/>
              </w:rPr>
              <w:t xml:space="preserve"> ou à minuterie (diminue aussi les risques de contamination croisée) </w:t>
            </w:r>
          </w:p>
        </w:tc>
      </w:tr>
      <w:tr w:rsidR="0007168D" w:rsidRPr="0052733B" w:rsidTr="0052733B">
        <w:trPr>
          <w:trHeight w:val="420"/>
        </w:trPr>
        <w:tc>
          <w:tcPr>
            <w:tcW w:w="278"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7168D" w:rsidRPr="0052733B" w:rsidRDefault="0007168D" w:rsidP="0052733B">
            <w:pPr>
              <w:ind w:right="-20"/>
              <w:jc w:val="both"/>
              <w:rPr>
                <w:rFonts w:ascii="Arial" w:hAnsi="Arial" w:cs="Arial"/>
                <w:sz w:val="18"/>
                <w:szCs w:val="18"/>
              </w:rPr>
            </w:pPr>
            <w:r w:rsidRPr="0052733B">
              <w:rPr>
                <w:rFonts w:ascii="Arial" w:hAnsi="Arial" w:cs="Arial"/>
                <w:sz w:val="18"/>
                <w:szCs w:val="18"/>
              </w:rPr>
              <w:t xml:space="preserve">Remplacer graduellement les robinets, les chasses d’eau et les toilettes par des mécanismes à faible débit </w:t>
            </w:r>
          </w:p>
        </w:tc>
      </w:tr>
      <w:tr w:rsidR="0007168D" w:rsidRPr="0052733B" w:rsidTr="0052733B">
        <w:trPr>
          <w:trHeight w:val="420"/>
        </w:trPr>
        <w:tc>
          <w:tcPr>
            <w:tcW w:w="278"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7168D" w:rsidRPr="0052733B" w:rsidRDefault="0007168D" w:rsidP="0052733B">
            <w:pPr>
              <w:ind w:right="-20"/>
              <w:jc w:val="both"/>
              <w:rPr>
                <w:rFonts w:ascii="Arial" w:hAnsi="Arial" w:cs="Arial"/>
                <w:sz w:val="18"/>
                <w:szCs w:val="18"/>
              </w:rPr>
            </w:pPr>
            <w:r w:rsidRPr="0052733B">
              <w:rPr>
                <w:rFonts w:ascii="Arial" w:hAnsi="Arial" w:cs="Arial"/>
                <w:sz w:val="18"/>
                <w:szCs w:val="18"/>
              </w:rPr>
              <w:t>Installer des sondes sur le terrain pour détecter le degré d’humidité des sols pour aju</w:t>
            </w:r>
            <w:r w:rsidR="00642BC2">
              <w:rPr>
                <w:rFonts w:ascii="Arial" w:hAnsi="Arial" w:cs="Arial"/>
                <w:sz w:val="18"/>
                <w:szCs w:val="18"/>
              </w:rPr>
              <w:t xml:space="preserve">ster l’arrosage en conséquence </w:t>
            </w:r>
          </w:p>
        </w:tc>
      </w:tr>
      <w:tr w:rsidR="0007168D" w:rsidRPr="0052733B" w:rsidTr="00465865">
        <w:trPr>
          <w:trHeight w:val="420"/>
        </w:trPr>
        <w:tc>
          <w:tcPr>
            <w:tcW w:w="278" w:type="pct"/>
            <w:tcBorders>
              <w:bottom w:val="single" w:sz="4" w:space="0" w:color="auto"/>
            </w:tcBorders>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Borders>
              <w:bottom w:val="single" w:sz="4" w:space="0" w:color="auto"/>
            </w:tcBorders>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Borders>
              <w:bottom w:val="single" w:sz="4" w:space="0" w:color="auto"/>
            </w:tcBorders>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Borders>
              <w:bottom w:val="single" w:sz="4" w:space="0" w:color="auto"/>
            </w:tcBorders>
          </w:tcPr>
          <w:p w:rsidR="0007168D" w:rsidRPr="0052733B" w:rsidRDefault="00827E54" w:rsidP="0052733B">
            <w:pPr>
              <w:ind w:right="-20"/>
              <w:jc w:val="both"/>
              <w:rPr>
                <w:rFonts w:ascii="Arial" w:hAnsi="Arial" w:cs="Arial"/>
                <w:sz w:val="18"/>
                <w:szCs w:val="18"/>
              </w:rPr>
            </w:pPr>
            <w:r>
              <w:rPr>
                <w:rFonts w:ascii="Arial" w:hAnsi="Arial" w:cs="Arial"/>
                <w:sz w:val="18"/>
                <w:szCs w:val="18"/>
              </w:rPr>
              <w:t>Installer des équipements pour récupérer les eaux de pluie et les utiliser pour l’arrosage</w:t>
            </w:r>
          </w:p>
        </w:tc>
      </w:tr>
      <w:tr w:rsidR="00465865" w:rsidRPr="0052733B" w:rsidTr="00465865">
        <w:trPr>
          <w:trHeight w:val="420"/>
        </w:trPr>
        <w:tc>
          <w:tcPr>
            <w:tcW w:w="1113" w:type="pct"/>
            <w:gridSpan w:val="3"/>
            <w:tcBorders>
              <w:top w:val="single" w:sz="4" w:space="0" w:color="auto"/>
              <w:bottom w:val="double" w:sz="4" w:space="0" w:color="auto"/>
            </w:tcBorders>
          </w:tcPr>
          <w:p w:rsidR="00465865" w:rsidRPr="0052733B" w:rsidRDefault="00465865" w:rsidP="00A21C2E">
            <w:pPr>
              <w:ind w:right="-20"/>
              <w:jc w:val="both"/>
              <w:rPr>
                <w:rFonts w:ascii="Arial" w:hAnsi="Arial" w:cs="Arial"/>
                <w:sz w:val="18"/>
                <w:szCs w:val="18"/>
              </w:rPr>
            </w:pPr>
            <w:r w:rsidRPr="0052733B">
              <w:rPr>
                <w:rFonts w:ascii="Arial" w:hAnsi="Arial" w:cs="Arial"/>
                <w:sz w:val="18"/>
                <w:szCs w:val="18"/>
              </w:rPr>
              <w:t>Autre</w:t>
            </w:r>
            <w:r w:rsidR="003751A5">
              <w:rPr>
                <w:rFonts w:ascii="Arial" w:hAnsi="Arial" w:cs="Arial"/>
                <w:sz w:val="18"/>
                <w:szCs w:val="18"/>
              </w:rPr>
              <w:t>s</w:t>
            </w:r>
            <w:r w:rsidRPr="0052733B">
              <w:rPr>
                <w:rFonts w:ascii="Arial" w:hAnsi="Arial" w:cs="Arial"/>
                <w:sz w:val="18"/>
                <w:szCs w:val="18"/>
              </w:rPr>
              <w:t xml:space="preserve"> action</w:t>
            </w:r>
            <w:r w:rsidR="003751A5">
              <w:rPr>
                <w:rFonts w:ascii="Arial" w:hAnsi="Arial" w:cs="Arial"/>
                <w:sz w:val="18"/>
                <w:szCs w:val="18"/>
              </w:rPr>
              <w:t>s</w:t>
            </w:r>
            <w:r w:rsidRPr="0052733B">
              <w:rPr>
                <w:rFonts w:ascii="Arial" w:hAnsi="Arial" w:cs="Arial"/>
                <w:sz w:val="18"/>
                <w:szCs w:val="18"/>
              </w:rPr>
              <w:t xml:space="preserve"> </w:t>
            </w:r>
            <w:r>
              <w:rPr>
                <w:rFonts w:ascii="Arial" w:hAnsi="Arial" w:cs="Arial"/>
                <w:sz w:val="18"/>
                <w:szCs w:val="18"/>
              </w:rPr>
              <w:t>réalisée</w:t>
            </w:r>
            <w:r w:rsidR="003751A5">
              <w:rPr>
                <w:rFonts w:ascii="Arial" w:hAnsi="Arial" w:cs="Arial"/>
                <w:sz w:val="18"/>
                <w:szCs w:val="18"/>
              </w:rPr>
              <w:t>s</w:t>
            </w:r>
            <w:r>
              <w:rPr>
                <w:rFonts w:ascii="Arial" w:hAnsi="Arial" w:cs="Arial"/>
                <w:sz w:val="18"/>
                <w:szCs w:val="18"/>
              </w:rPr>
              <w:t xml:space="preserve"> par l’entreprise :</w:t>
            </w:r>
          </w:p>
        </w:tc>
        <w:tc>
          <w:tcPr>
            <w:tcW w:w="3887" w:type="pct"/>
            <w:tcBorders>
              <w:top w:val="single" w:sz="4" w:space="0" w:color="auto"/>
              <w:bottom w:val="double" w:sz="4" w:space="0" w:color="auto"/>
            </w:tcBorders>
          </w:tcPr>
          <w:p w:rsidR="00465865" w:rsidRPr="0052733B" w:rsidRDefault="00465865"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465865" w:rsidRPr="0052733B" w:rsidRDefault="00465865" w:rsidP="0052733B">
            <w:pPr>
              <w:ind w:right="-20"/>
              <w:jc w:val="both"/>
              <w:rPr>
                <w:rFonts w:ascii="Arial" w:hAnsi="Arial" w:cs="Arial"/>
                <w:sz w:val="18"/>
                <w:szCs w:val="18"/>
              </w:rPr>
            </w:pPr>
          </w:p>
        </w:tc>
      </w:tr>
      <w:tr w:rsidR="00465865" w:rsidRPr="0052733B" w:rsidTr="00465865">
        <w:trPr>
          <w:trHeight w:val="420"/>
        </w:trPr>
        <w:tc>
          <w:tcPr>
            <w:tcW w:w="1113" w:type="pct"/>
            <w:gridSpan w:val="3"/>
            <w:tcBorders>
              <w:top w:val="double" w:sz="4" w:space="0" w:color="auto"/>
            </w:tcBorders>
          </w:tcPr>
          <w:p w:rsidR="00465865" w:rsidRPr="0052733B" w:rsidRDefault="00465865" w:rsidP="00784C60">
            <w:pPr>
              <w:ind w:right="-20"/>
              <w:jc w:val="both"/>
              <w:rPr>
                <w:rFonts w:ascii="Arial" w:hAnsi="Arial" w:cs="Arial"/>
                <w:sz w:val="18"/>
                <w:szCs w:val="18"/>
              </w:rPr>
            </w:pPr>
            <w:r>
              <w:rPr>
                <w:rFonts w:ascii="Arial" w:hAnsi="Arial" w:cs="Arial"/>
                <w:sz w:val="18"/>
                <w:szCs w:val="18"/>
              </w:rPr>
              <w:t>Les principes en lien avec ce thème sont :</w:t>
            </w:r>
          </w:p>
        </w:tc>
        <w:tc>
          <w:tcPr>
            <w:tcW w:w="3887" w:type="pct"/>
            <w:tcBorders>
              <w:top w:val="double" w:sz="4" w:space="0" w:color="auto"/>
            </w:tcBorders>
          </w:tcPr>
          <w:p w:rsidR="00465865" w:rsidRPr="0052733B" w:rsidRDefault="00827E54" w:rsidP="0052733B">
            <w:pPr>
              <w:ind w:right="-20"/>
              <w:jc w:val="both"/>
              <w:rPr>
                <w:rFonts w:ascii="Arial" w:hAnsi="Arial" w:cs="Arial"/>
                <w:sz w:val="18"/>
                <w:szCs w:val="18"/>
              </w:rPr>
            </w:pPr>
            <w:r>
              <w:rPr>
                <w:rFonts w:ascii="Arial" w:hAnsi="Arial" w:cs="Arial"/>
                <w:sz w:val="18"/>
                <w:szCs w:val="18"/>
              </w:rPr>
              <w:t xml:space="preserve">Accès au savoir, </w:t>
            </w:r>
            <w:r w:rsidRPr="00746898">
              <w:rPr>
                <w:rFonts w:ascii="Arial" w:hAnsi="Arial" w:cs="Arial"/>
                <w:sz w:val="18"/>
                <w:szCs w:val="18"/>
              </w:rPr>
              <w:t>production et consommation responsable</w:t>
            </w:r>
            <w:r w:rsidR="00746898" w:rsidRPr="00746898">
              <w:rPr>
                <w:rFonts w:ascii="Arial" w:hAnsi="Arial" w:cs="Arial"/>
                <w:sz w:val="18"/>
                <w:szCs w:val="18"/>
              </w:rPr>
              <w:t>s</w:t>
            </w:r>
            <w:r>
              <w:rPr>
                <w:rFonts w:ascii="Arial" w:hAnsi="Arial" w:cs="Arial"/>
                <w:sz w:val="18"/>
                <w:szCs w:val="18"/>
              </w:rPr>
              <w:t>, p</w:t>
            </w:r>
            <w:r w:rsidR="00465865">
              <w:rPr>
                <w:rFonts w:ascii="Arial" w:hAnsi="Arial" w:cs="Arial"/>
                <w:sz w:val="18"/>
                <w:szCs w:val="18"/>
              </w:rPr>
              <w:t xml:space="preserve">rotection de l’environnement, </w:t>
            </w:r>
            <w:r>
              <w:rPr>
                <w:rFonts w:ascii="Arial" w:hAnsi="Arial" w:cs="Arial"/>
                <w:sz w:val="18"/>
                <w:szCs w:val="18"/>
              </w:rPr>
              <w:t>santé et qualité de vie</w:t>
            </w:r>
          </w:p>
        </w:tc>
      </w:tr>
    </w:tbl>
    <w:p w:rsidR="00353D9E" w:rsidRDefault="00353D9E" w:rsidP="006D02D5">
      <w:pPr>
        <w:ind w:right="-20"/>
        <w:jc w:val="both"/>
        <w:rPr>
          <w:rFonts w:ascii="Arial" w:hAnsi="Arial" w:cs="Arial"/>
          <w:sz w:val="22"/>
          <w:szCs w:val="22"/>
        </w:rPr>
      </w:pPr>
    </w:p>
    <w:p w:rsidR="00283464" w:rsidRDefault="00283464"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713"/>
        <w:gridCol w:w="7922"/>
      </w:tblGrid>
      <w:tr w:rsidR="0007168D" w:rsidRPr="0052733B" w:rsidTr="0052733B">
        <w:trPr>
          <w:trHeight w:val="420"/>
        </w:trPr>
        <w:tc>
          <w:tcPr>
            <w:tcW w:w="278"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tcPr>
          <w:p w:rsidR="0007168D" w:rsidRPr="0052733B" w:rsidRDefault="008B3CCB" w:rsidP="0052733B">
            <w:pPr>
              <w:ind w:right="-20"/>
              <w:jc w:val="center"/>
              <w:rPr>
                <w:rFonts w:ascii="Arial" w:hAnsi="Arial" w:cs="Arial"/>
                <w:sz w:val="18"/>
                <w:szCs w:val="18"/>
              </w:rPr>
            </w:pPr>
            <w:r>
              <w:rPr>
                <w:rFonts w:ascii="Arial" w:hAnsi="Arial" w:cs="Arial"/>
                <w:sz w:val="18"/>
                <w:szCs w:val="18"/>
              </w:rPr>
              <w:t>Aimerait</w:t>
            </w:r>
            <w:r w:rsidR="0007168D" w:rsidRPr="0052733B">
              <w:rPr>
                <w:rFonts w:ascii="Arial" w:hAnsi="Arial" w:cs="Arial"/>
                <w:sz w:val="18"/>
                <w:szCs w:val="18"/>
              </w:rPr>
              <w:t xml:space="preserve"> le faire</w:t>
            </w:r>
          </w:p>
        </w:tc>
        <w:tc>
          <w:tcPr>
            <w:tcW w:w="350" w:type="pct"/>
            <w:shd w:val="clear" w:color="auto" w:fill="auto"/>
          </w:tcPr>
          <w:p w:rsidR="0007168D"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87" w:type="pct"/>
            <w:shd w:val="clear" w:color="auto" w:fill="0000FF"/>
          </w:tcPr>
          <w:p w:rsidR="0007168D" w:rsidRPr="0052733B" w:rsidRDefault="0007168D" w:rsidP="0052733B">
            <w:pPr>
              <w:ind w:right="-20"/>
              <w:jc w:val="center"/>
              <w:rPr>
                <w:rFonts w:ascii="Arial" w:hAnsi="Arial" w:cs="Arial"/>
                <w:b/>
                <w:sz w:val="22"/>
                <w:szCs w:val="22"/>
              </w:rPr>
            </w:pPr>
            <w:r w:rsidRPr="0052733B">
              <w:rPr>
                <w:rFonts w:ascii="Arial" w:hAnsi="Arial" w:cs="Arial"/>
                <w:b/>
                <w:sz w:val="22"/>
                <w:szCs w:val="22"/>
              </w:rPr>
              <w:t>DIMINUTION DES GAZ À EFFET DE SERRE (GES)</w:t>
            </w:r>
          </w:p>
        </w:tc>
      </w:tr>
      <w:tr w:rsidR="000140E5" w:rsidRPr="0052733B" w:rsidTr="007A5BB1">
        <w:trPr>
          <w:trHeight w:val="420"/>
        </w:trPr>
        <w:tc>
          <w:tcPr>
            <w:tcW w:w="278" w:type="pct"/>
          </w:tcPr>
          <w:p w:rsidR="000140E5" w:rsidRPr="0052733B" w:rsidRDefault="000140E5"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140E5" w:rsidRPr="0052733B" w:rsidRDefault="000140E5"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140E5" w:rsidRPr="0052733B" w:rsidRDefault="000140E5"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140E5" w:rsidRPr="0052733B" w:rsidRDefault="000140E5" w:rsidP="007A5BB1">
            <w:pPr>
              <w:ind w:right="-20"/>
              <w:jc w:val="both"/>
              <w:rPr>
                <w:rFonts w:ascii="Arial" w:hAnsi="Arial" w:cs="Arial"/>
                <w:sz w:val="18"/>
                <w:szCs w:val="18"/>
              </w:rPr>
            </w:pPr>
            <w:r w:rsidRPr="0052733B">
              <w:rPr>
                <w:rFonts w:ascii="Arial" w:hAnsi="Arial" w:cs="Arial"/>
                <w:sz w:val="18"/>
                <w:szCs w:val="18"/>
              </w:rPr>
              <w:t>Établir un programme d’inventaire</w:t>
            </w:r>
            <w:r>
              <w:rPr>
                <w:rFonts w:ascii="Arial" w:hAnsi="Arial" w:cs="Arial"/>
                <w:sz w:val="18"/>
                <w:szCs w:val="18"/>
              </w:rPr>
              <w:t>, de réduction et de compensation</w:t>
            </w:r>
            <w:r w:rsidRPr="0052733B">
              <w:rPr>
                <w:rFonts w:ascii="Arial" w:hAnsi="Arial" w:cs="Arial"/>
                <w:sz w:val="18"/>
                <w:szCs w:val="18"/>
              </w:rPr>
              <w:t xml:space="preserve"> des GES </w:t>
            </w:r>
            <w:r>
              <w:rPr>
                <w:rFonts w:ascii="Arial" w:hAnsi="Arial" w:cs="Arial"/>
                <w:sz w:val="18"/>
                <w:szCs w:val="18"/>
              </w:rPr>
              <w:t>(identifier les sources d’émissions reliées aux activités de l’entreprise)</w:t>
            </w:r>
            <w:r w:rsidRPr="0052733B">
              <w:rPr>
                <w:rFonts w:ascii="Arial" w:hAnsi="Arial" w:cs="Arial"/>
                <w:sz w:val="18"/>
                <w:szCs w:val="18"/>
              </w:rPr>
              <w:t xml:space="preserve">, </w:t>
            </w:r>
            <w:r>
              <w:rPr>
                <w:rFonts w:ascii="Arial" w:hAnsi="Arial" w:cs="Arial"/>
                <w:sz w:val="18"/>
                <w:szCs w:val="18"/>
              </w:rPr>
              <w:t>quantifier les émissions qui n’ont pu être éliminé</w:t>
            </w:r>
            <w:r w:rsidR="00A4399A">
              <w:rPr>
                <w:rFonts w:ascii="Arial" w:hAnsi="Arial" w:cs="Arial"/>
                <w:sz w:val="18"/>
                <w:szCs w:val="18"/>
              </w:rPr>
              <w:t>e</w:t>
            </w:r>
            <w:r>
              <w:rPr>
                <w:rFonts w:ascii="Arial" w:hAnsi="Arial" w:cs="Arial"/>
                <w:sz w:val="18"/>
                <w:szCs w:val="18"/>
              </w:rPr>
              <w:t xml:space="preserve">s, </w:t>
            </w:r>
            <w:r w:rsidRPr="0052733B">
              <w:rPr>
                <w:rFonts w:ascii="Arial" w:hAnsi="Arial" w:cs="Arial"/>
                <w:sz w:val="18"/>
                <w:szCs w:val="18"/>
              </w:rPr>
              <w:t>comptabiliser les coûts, compenser par une contribution à un fond</w:t>
            </w:r>
            <w:r w:rsidR="00A4399A">
              <w:rPr>
                <w:rFonts w:ascii="Arial" w:hAnsi="Arial" w:cs="Arial"/>
                <w:sz w:val="18"/>
                <w:szCs w:val="18"/>
              </w:rPr>
              <w:t>s</w:t>
            </w:r>
            <w:r w:rsidRPr="0052733B">
              <w:rPr>
                <w:rFonts w:ascii="Arial" w:hAnsi="Arial" w:cs="Arial"/>
                <w:sz w:val="18"/>
                <w:szCs w:val="18"/>
              </w:rPr>
              <w:t xml:space="preserve"> destiné à la protection de l’environnement</w:t>
            </w:r>
            <w:r>
              <w:rPr>
                <w:rFonts w:ascii="Arial" w:hAnsi="Arial" w:cs="Arial"/>
                <w:sz w:val="18"/>
                <w:szCs w:val="18"/>
              </w:rPr>
              <w:t>, à la réduction des émissions de GES</w:t>
            </w:r>
            <w:r w:rsidR="00A4399A">
              <w:rPr>
                <w:rFonts w:ascii="Arial" w:hAnsi="Arial" w:cs="Arial"/>
                <w:sz w:val="18"/>
                <w:szCs w:val="18"/>
              </w:rPr>
              <w:t xml:space="preserve"> et</w:t>
            </w:r>
            <w:r w:rsidRPr="0052733B">
              <w:rPr>
                <w:rFonts w:ascii="Arial" w:hAnsi="Arial" w:cs="Arial"/>
                <w:sz w:val="18"/>
                <w:szCs w:val="18"/>
              </w:rPr>
              <w:t xml:space="preserve"> à un événement ou tout autre action en lien avec le DD</w:t>
            </w:r>
            <w:r w:rsidR="006E537E">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9" name="Image 9" descr="Bleu bouton fastforward icone 48x48 ">
                    <a:hlinkClick xmlns:a="http://schemas.openxmlformats.org/drawingml/2006/main" r:id="rId19"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6E537E">
              <w:rPr>
                <w:color w:val="0000FF"/>
              </w:rPr>
              <w:t xml:space="preserve"> </w:t>
            </w:r>
            <w:r w:rsidRPr="0052733B">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10" name="Image 10" descr="Bleu bouton fastforward icone 48x48 ">
                    <a:hlinkClick xmlns:a="http://schemas.openxmlformats.org/drawingml/2006/main" r:id="rId20"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6E537E">
              <w:rPr>
                <w:color w:val="0000FF"/>
              </w:rPr>
              <w:t xml:space="preserve">  </w:t>
            </w:r>
            <w:r w:rsidR="00E009FC">
              <w:rPr>
                <w:noProof/>
                <w:snapToGrid/>
                <w:color w:val="0000FF"/>
                <w:lang w:eastAsia="fr-CA"/>
              </w:rPr>
              <w:drawing>
                <wp:inline distT="0" distB="0" distL="0" distR="0">
                  <wp:extent cx="160020" cy="160020"/>
                  <wp:effectExtent l="0" t="0" r="0" b="0"/>
                  <wp:docPr id="11" name="Image 11" descr="Bleu bouton fastforward icone 48x48 ">
                    <a:hlinkClick xmlns:a="http://schemas.openxmlformats.org/drawingml/2006/main" r:id="rId21"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6E537E">
              <w:rPr>
                <w:color w:val="0000FF"/>
              </w:rPr>
              <w:t xml:space="preserve">  </w:t>
            </w:r>
            <w:r w:rsidR="00E009FC">
              <w:rPr>
                <w:noProof/>
                <w:snapToGrid/>
                <w:color w:val="0000FF"/>
                <w:lang w:eastAsia="fr-CA"/>
              </w:rPr>
              <w:drawing>
                <wp:inline distT="0" distB="0" distL="0" distR="0">
                  <wp:extent cx="160020" cy="160020"/>
                  <wp:effectExtent l="0" t="0" r="0" b="0"/>
                  <wp:docPr id="12" name="Image 12" descr="Bleu bouton fastforward icone 48x48 ">
                    <a:hlinkClick xmlns:a="http://schemas.openxmlformats.org/drawingml/2006/main" r:id="rId22"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07168D" w:rsidRPr="0052733B" w:rsidTr="0052733B">
        <w:trPr>
          <w:trHeight w:val="420"/>
        </w:trPr>
        <w:tc>
          <w:tcPr>
            <w:tcW w:w="278"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7168D" w:rsidRPr="0052733B" w:rsidRDefault="0007168D" w:rsidP="0052733B">
            <w:pPr>
              <w:ind w:right="-20"/>
              <w:jc w:val="both"/>
              <w:rPr>
                <w:rFonts w:ascii="Arial" w:hAnsi="Arial" w:cs="Arial"/>
                <w:sz w:val="18"/>
                <w:szCs w:val="18"/>
              </w:rPr>
            </w:pPr>
            <w:r w:rsidRPr="0052733B">
              <w:rPr>
                <w:rFonts w:ascii="Arial" w:hAnsi="Arial" w:cs="Arial"/>
                <w:sz w:val="18"/>
                <w:szCs w:val="18"/>
              </w:rPr>
              <w:t xml:space="preserve">Encourager l’utilisation du transport en commun, du covoiturage et du transport actif comme la marche et le vélo </w:t>
            </w:r>
            <w:r w:rsidR="000140E5">
              <w:rPr>
                <w:rFonts w:ascii="Arial" w:hAnsi="Arial" w:cs="Arial"/>
                <w:sz w:val="18"/>
                <w:szCs w:val="18"/>
              </w:rPr>
              <w:t xml:space="preserve">auprès des employés </w:t>
            </w:r>
            <w:r w:rsidR="000140E5" w:rsidRPr="000140E5">
              <w:rPr>
                <w:rFonts w:ascii="Arial" w:hAnsi="Arial" w:cs="Arial"/>
                <w:b/>
                <w:sz w:val="18"/>
                <w:szCs w:val="18"/>
              </w:rPr>
              <w:t>pour se rendre au travail</w:t>
            </w:r>
          </w:p>
        </w:tc>
      </w:tr>
      <w:tr w:rsidR="000140E5" w:rsidRPr="0052733B" w:rsidTr="007A5BB1">
        <w:trPr>
          <w:trHeight w:val="420"/>
        </w:trPr>
        <w:tc>
          <w:tcPr>
            <w:tcW w:w="278" w:type="pct"/>
          </w:tcPr>
          <w:p w:rsidR="000140E5" w:rsidRPr="0052733B" w:rsidRDefault="000140E5"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140E5" w:rsidRPr="0052733B" w:rsidRDefault="000140E5"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140E5" w:rsidRPr="0052733B" w:rsidRDefault="000140E5" w:rsidP="007A5BB1">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140E5" w:rsidRPr="0052733B" w:rsidRDefault="000140E5" w:rsidP="007A5BB1">
            <w:pPr>
              <w:ind w:right="-20"/>
              <w:jc w:val="both"/>
              <w:rPr>
                <w:rFonts w:ascii="Arial" w:hAnsi="Arial" w:cs="Arial"/>
                <w:sz w:val="18"/>
                <w:szCs w:val="18"/>
              </w:rPr>
            </w:pPr>
            <w:r w:rsidRPr="0052733B">
              <w:rPr>
                <w:rFonts w:ascii="Arial" w:hAnsi="Arial" w:cs="Arial"/>
                <w:sz w:val="18"/>
                <w:szCs w:val="18"/>
              </w:rPr>
              <w:t xml:space="preserve">Encourager l’utilisation du transport en commun, du covoiturage et du transport actif comme la marche et le vélo </w:t>
            </w:r>
            <w:r>
              <w:rPr>
                <w:rFonts w:ascii="Arial" w:hAnsi="Arial" w:cs="Arial"/>
                <w:sz w:val="18"/>
                <w:szCs w:val="18"/>
              </w:rPr>
              <w:t xml:space="preserve">auprès des employés </w:t>
            </w:r>
            <w:r>
              <w:rPr>
                <w:rFonts w:ascii="Arial" w:hAnsi="Arial" w:cs="Arial"/>
                <w:b/>
                <w:sz w:val="18"/>
                <w:szCs w:val="18"/>
              </w:rPr>
              <w:t>dans le cadre de leurs fonctions</w:t>
            </w:r>
          </w:p>
        </w:tc>
      </w:tr>
      <w:tr w:rsidR="0007168D" w:rsidRPr="0052733B" w:rsidTr="0052733B">
        <w:trPr>
          <w:trHeight w:val="420"/>
        </w:trPr>
        <w:tc>
          <w:tcPr>
            <w:tcW w:w="278"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7168D" w:rsidRPr="0052733B" w:rsidRDefault="00450ECF" w:rsidP="0052733B">
            <w:pPr>
              <w:ind w:right="-20"/>
              <w:jc w:val="both"/>
              <w:rPr>
                <w:rFonts w:ascii="Arial" w:hAnsi="Arial" w:cs="Arial"/>
                <w:sz w:val="18"/>
                <w:szCs w:val="18"/>
              </w:rPr>
            </w:pPr>
            <w:r w:rsidRPr="0052733B">
              <w:rPr>
                <w:rFonts w:ascii="Arial" w:hAnsi="Arial" w:cs="Arial"/>
                <w:sz w:val="18"/>
                <w:szCs w:val="18"/>
              </w:rPr>
              <w:t>Favoriser les achats locaux, de façon à réduire le transport des matières (réduction des GE</w:t>
            </w:r>
            <w:r w:rsidR="003C2B14">
              <w:rPr>
                <w:rFonts w:ascii="Arial" w:hAnsi="Arial" w:cs="Arial"/>
                <w:sz w:val="18"/>
                <w:szCs w:val="18"/>
              </w:rPr>
              <w:t xml:space="preserve">S)  </w:t>
            </w:r>
          </w:p>
        </w:tc>
      </w:tr>
      <w:tr w:rsidR="000140E5" w:rsidRPr="0052733B" w:rsidTr="0052733B">
        <w:trPr>
          <w:trHeight w:val="420"/>
        </w:trPr>
        <w:tc>
          <w:tcPr>
            <w:tcW w:w="278" w:type="pct"/>
          </w:tcPr>
          <w:p w:rsidR="000140E5" w:rsidRPr="0052733B" w:rsidRDefault="000140E5"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140E5" w:rsidRPr="0052733B" w:rsidRDefault="000140E5"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140E5" w:rsidRPr="0052733B" w:rsidRDefault="000140E5"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140E5" w:rsidRPr="0052733B" w:rsidRDefault="000140E5" w:rsidP="007A5BB1">
            <w:pPr>
              <w:ind w:right="-20"/>
              <w:jc w:val="both"/>
              <w:rPr>
                <w:rFonts w:ascii="Arial" w:hAnsi="Arial" w:cs="Arial"/>
                <w:sz w:val="18"/>
                <w:szCs w:val="18"/>
              </w:rPr>
            </w:pPr>
            <w:r w:rsidRPr="0052733B">
              <w:rPr>
                <w:rFonts w:ascii="Arial" w:hAnsi="Arial" w:cs="Arial"/>
                <w:sz w:val="18"/>
                <w:szCs w:val="18"/>
              </w:rPr>
              <w:t xml:space="preserve">Afficher une directive dans l’aire de stationnement afin que les véhicules </w:t>
            </w:r>
            <w:r>
              <w:rPr>
                <w:rFonts w:ascii="Arial" w:hAnsi="Arial" w:cs="Arial"/>
                <w:sz w:val="18"/>
                <w:szCs w:val="18"/>
              </w:rPr>
              <w:t>en attente</w:t>
            </w:r>
            <w:r w:rsidRPr="0052733B">
              <w:rPr>
                <w:rFonts w:ascii="Arial" w:hAnsi="Arial" w:cs="Arial"/>
                <w:sz w:val="18"/>
                <w:szCs w:val="18"/>
              </w:rPr>
              <w:t xml:space="preserve"> ne soient pas inutilement en état de marche</w:t>
            </w:r>
            <w:r>
              <w:rPr>
                <w:rFonts w:ascii="Arial" w:hAnsi="Arial" w:cs="Arial"/>
                <w:sz w:val="18"/>
                <w:szCs w:val="18"/>
              </w:rPr>
              <w:t xml:space="preserve"> au ralenti</w:t>
            </w:r>
            <w:r w:rsidR="006E537E">
              <w:rPr>
                <w:rFonts w:ascii="Arial" w:hAnsi="Arial" w:cs="Arial"/>
                <w:sz w:val="18"/>
                <w:szCs w:val="18"/>
              </w:rPr>
              <w:t xml:space="preserve"> </w:t>
            </w:r>
            <w:r w:rsidRPr="0052733B">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13" name="Image 13" descr="Bleu bouton fastforward icone 48x48 ">
                    <a:hlinkClick xmlns:a="http://schemas.openxmlformats.org/drawingml/2006/main" r:id="rId23"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CC6270" w:rsidRPr="0052733B" w:rsidTr="0052733B">
        <w:trPr>
          <w:trHeight w:val="420"/>
        </w:trPr>
        <w:tc>
          <w:tcPr>
            <w:tcW w:w="278" w:type="pct"/>
          </w:tcPr>
          <w:p w:rsidR="00CC6270" w:rsidRPr="0052733B" w:rsidRDefault="00CC6270"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CC6270" w:rsidRPr="0052733B" w:rsidRDefault="00CC6270"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CC6270" w:rsidRPr="0052733B" w:rsidRDefault="00CC6270"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CC6270" w:rsidRPr="0052733B" w:rsidRDefault="00CC6270" w:rsidP="0052733B">
            <w:pPr>
              <w:ind w:right="-20"/>
              <w:jc w:val="both"/>
              <w:rPr>
                <w:rFonts w:ascii="Arial" w:hAnsi="Arial" w:cs="Arial"/>
                <w:sz w:val="18"/>
                <w:szCs w:val="18"/>
              </w:rPr>
            </w:pPr>
            <w:r w:rsidRPr="0052733B">
              <w:rPr>
                <w:rFonts w:ascii="Arial" w:hAnsi="Arial" w:cs="Arial"/>
                <w:sz w:val="18"/>
                <w:szCs w:val="18"/>
              </w:rPr>
              <w:t xml:space="preserve">Adopter des mesures pour réduire la consommation </w:t>
            </w:r>
            <w:r w:rsidR="000140E5">
              <w:rPr>
                <w:rFonts w:ascii="Arial" w:hAnsi="Arial" w:cs="Arial"/>
                <w:sz w:val="18"/>
                <w:szCs w:val="18"/>
              </w:rPr>
              <w:t>de carburant des véhicules de l’entreprise</w:t>
            </w:r>
            <w:r w:rsidRPr="0052733B">
              <w:rPr>
                <w:rFonts w:ascii="Arial" w:hAnsi="Arial" w:cs="Arial"/>
                <w:sz w:val="18"/>
                <w:szCs w:val="18"/>
              </w:rPr>
              <w:t xml:space="preserve"> (</w:t>
            </w:r>
            <w:r w:rsidR="000140E5">
              <w:rPr>
                <w:rFonts w:ascii="Arial" w:hAnsi="Arial" w:cs="Arial"/>
                <w:sz w:val="18"/>
                <w:szCs w:val="18"/>
              </w:rPr>
              <w:t>véhicule hybride ou à faible consommation de carburant)</w:t>
            </w:r>
            <w:r w:rsidR="006E537E">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14" name="Image 14" descr="Bleu bouton fastforward icone 48x48 ">
                    <a:hlinkClick xmlns:a="http://schemas.openxmlformats.org/drawingml/2006/main" r:id="rId24"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465865" w:rsidRPr="0052733B" w:rsidTr="00465865">
        <w:trPr>
          <w:trHeight w:val="420"/>
        </w:trPr>
        <w:tc>
          <w:tcPr>
            <w:tcW w:w="1113" w:type="pct"/>
            <w:gridSpan w:val="3"/>
            <w:tcBorders>
              <w:bottom w:val="double" w:sz="4" w:space="0" w:color="auto"/>
            </w:tcBorders>
          </w:tcPr>
          <w:p w:rsidR="00465865" w:rsidRPr="0052733B" w:rsidRDefault="00465865" w:rsidP="00A21C2E">
            <w:pPr>
              <w:ind w:right="-20"/>
              <w:jc w:val="both"/>
              <w:rPr>
                <w:rFonts w:ascii="Arial" w:hAnsi="Arial" w:cs="Arial"/>
                <w:sz w:val="18"/>
                <w:szCs w:val="18"/>
              </w:rPr>
            </w:pPr>
            <w:r w:rsidRPr="0052733B">
              <w:rPr>
                <w:rFonts w:ascii="Arial" w:hAnsi="Arial" w:cs="Arial"/>
                <w:sz w:val="18"/>
                <w:szCs w:val="18"/>
              </w:rPr>
              <w:t xml:space="preserve">Autre action </w:t>
            </w:r>
            <w:r>
              <w:rPr>
                <w:rFonts w:ascii="Arial" w:hAnsi="Arial" w:cs="Arial"/>
                <w:sz w:val="18"/>
                <w:szCs w:val="18"/>
              </w:rPr>
              <w:t>réalisée par l’entreprise :</w:t>
            </w:r>
          </w:p>
        </w:tc>
        <w:tc>
          <w:tcPr>
            <w:tcW w:w="3887" w:type="pct"/>
            <w:tcBorders>
              <w:bottom w:val="double" w:sz="4" w:space="0" w:color="auto"/>
            </w:tcBorders>
          </w:tcPr>
          <w:p w:rsidR="00465865" w:rsidRPr="0052733B" w:rsidRDefault="00465865"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465865" w:rsidRPr="0052733B" w:rsidRDefault="00465865" w:rsidP="0052733B">
            <w:pPr>
              <w:ind w:right="-20"/>
              <w:jc w:val="both"/>
              <w:rPr>
                <w:rFonts w:ascii="Arial" w:hAnsi="Arial" w:cs="Arial"/>
                <w:sz w:val="18"/>
                <w:szCs w:val="18"/>
              </w:rPr>
            </w:pPr>
          </w:p>
        </w:tc>
      </w:tr>
      <w:tr w:rsidR="00465865" w:rsidRPr="0052733B" w:rsidTr="00465865">
        <w:trPr>
          <w:trHeight w:val="420"/>
        </w:trPr>
        <w:tc>
          <w:tcPr>
            <w:tcW w:w="1113" w:type="pct"/>
            <w:gridSpan w:val="3"/>
            <w:tcBorders>
              <w:top w:val="double" w:sz="4" w:space="0" w:color="auto"/>
            </w:tcBorders>
          </w:tcPr>
          <w:p w:rsidR="00465865" w:rsidRPr="0052733B" w:rsidRDefault="00465865" w:rsidP="00784C60">
            <w:pPr>
              <w:ind w:right="-20"/>
              <w:jc w:val="both"/>
              <w:rPr>
                <w:rFonts w:ascii="Arial" w:hAnsi="Arial" w:cs="Arial"/>
                <w:sz w:val="18"/>
                <w:szCs w:val="18"/>
              </w:rPr>
            </w:pPr>
            <w:r>
              <w:rPr>
                <w:rFonts w:ascii="Arial" w:hAnsi="Arial" w:cs="Arial"/>
                <w:sz w:val="18"/>
                <w:szCs w:val="18"/>
              </w:rPr>
              <w:t>Les principes en lien avec ce thème sont :</w:t>
            </w:r>
          </w:p>
        </w:tc>
        <w:tc>
          <w:tcPr>
            <w:tcW w:w="3887" w:type="pct"/>
            <w:tcBorders>
              <w:top w:val="double" w:sz="4" w:space="0" w:color="auto"/>
            </w:tcBorders>
          </w:tcPr>
          <w:p w:rsidR="00465865" w:rsidRPr="0052733B" w:rsidRDefault="000140E5" w:rsidP="0052733B">
            <w:pPr>
              <w:ind w:right="-20"/>
              <w:jc w:val="both"/>
              <w:rPr>
                <w:rFonts w:ascii="Arial" w:hAnsi="Arial" w:cs="Arial"/>
                <w:sz w:val="18"/>
                <w:szCs w:val="18"/>
              </w:rPr>
            </w:pPr>
            <w:r>
              <w:rPr>
                <w:rFonts w:ascii="Arial" w:hAnsi="Arial" w:cs="Arial"/>
                <w:sz w:val="18"/>
                <w:szCs w:val="18"/>
              </w:rPr>
              <w:t>P</w:t>
            </w:r>
            <w:r w:rsidR="00465865">
              <w:rPr>
                <w:rFonts w:ascii="Arial" w:hAnsi="Arial" w:cs="Arial"/>
                <w:sz w:val="18"/>
                <w:szCs w:val="18"/>
              </w:rPr>
              <w:t xml:space="preserve">roduction et consommation responsables, </w:t>
            </w:r>
            <w:r>
              <w:rPr>
                <w:rFonts w:ascii="Arial" w:hAnsi="Arial" w:cs="Arial"/>
                <w:sz w:val="18"/>
                <w:szCs w:val="18"/>
              </w:rPr>
              <w:t xml:space="preserve">santé et qualité de vie, efficacité économique, </w:t>
            </w:r>
            <w:r w:rsidR="00465865">
              <w:rPr>
                <w:rFonts w:ascii="Arial" w:hAnsi="Arial" w:cs="Arial"/>
                <w:sz w:val="18"/>
                <w:szCs w:val="18"/>
              </w:rPr>
              <w:t>pollueur payeur</w:t>
            </w:r>
          </w:p>
        </w:tc>
      </w:tr>
    </w:tbl>
    <w:p w:rsidR="00283464" w:rsidRDefault="00283464" w:rsidP="006D02D5">
      <w:pPr>
        <w:ind w:right="-20"/>
        <w:jc w:val="both"/>
        <w:rPr>
          <w:rFonts w:ascii="Arial" w:hAnsi="Arial" w:cs="Arial"/>
          <w:sz w:val="22"/>
          <w:szCs w:val="22"/>
        </w:rPr>
      </w:pPr>
    </w:p>
    <w:p w:rsidR="00746898" w:rsidRDefault="00746898" w:rsidP="006D02D5">
      <w:pPr>
        <w:ind w:right="-20"/>
        <w:jc w:val="both"/>
        <w:rPr>
          <w:rFonts w:ascii="Arial" w:hAnsi="Arial" w:cs="Arial"/>
          <w:sz w:val="22"/>
          <w:szCs w:val="22"/>
        </w:rPr>
      </w:pPr>
    </w:p>
    <w:p w:rsidR="00746898" w:rsidRDefault="00746898"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713"/>
        <w:gridCol w:w="7922"/>
      </w:tblGrid>
      <w:tr w:rsidR="0007168D" w:rsidRPr="0052733B" w:rsidTr="0052733B">
        <w:trPr>
          <w:trHeight w:val="420"/>
        </w:trPr>
        <w:tc>
          <w:tcPr>
            <w:tcW w:w="278" w:type="pct"/>
          </w:tcPr>
          <w:p w:rsidR="0007168D" w:rsidRPr="0052733B" w:rsidRDefault="0007168D" w:rsidP="0052733B">
            <w:pPr>
              <w:ind w:right="-20"/>
              <w:jc w:val="center"/>
              <w:rPr>
                <w:rFonts w:ascii="Arial" w:hAnsi="Arial" w:cs="Arial"/>
                <w:sz w:val="18"/>
                <w:szCs w:val="18"/>
              </w:rPr>
            </w:pPr>
            <w:r w:rsidRPr="0052733B">
              <w:rPr>
                <w:rFonts w:ascii="Arial" w:hAnsi="Arial" w:cs="Arial"/>
                <w:sz w:val="18"/>
                <w:szCs w:val="18"/>
              </w:rPr>
              <w:lastRenderedPageBreak/>
              <w:t>Déjà fait</w:t>
            </w:r>
          </w:p>
        </w:tc>
        <w:tc>
          <w:tcPr>
            <w:tcW w:w="485" w:type="pct"/>
            <w:shd w:val="clear" w:color="auto" w:fill="auto"/>
          </w:tcPr>
          <w:p w:rsidR="0007168D" w:rsidRPr="0052733B" w:rsidRDefault="008B3CCB" w:rsidP="0052733B">
            <w:pPr>
              <w:ind w:right="-20"/>
              <w:jc w:val="center"/>
              <w:rPr>
                <w:rFonts w:ascii="Arial" w:hAnsi="Arial" w:cs="Arial"/>
                <w:sz w:val="18"/>
                <w:szCs w:val="18"/>
              </w:rPr>
            </w:pPr>
            <w:r>
              <w:rPr>
                <w:rFonts w:ascii="Arial" w:hAnsi="Arial" w:cs="Arial"/>
                <w:sz w:val="18"/>
                <w:szCs w:val="18"/>
              </w:rPr>
              <w:t>Aimerait</w:t>
            </w:r>
            <w:r w:rsidR="0007168D" w:rsidRPr="0052733B">
              <w:rPr>
                <w:rFonts w:ascii="Arial" w:hAnsi="Arial" w:cs="Arial"/>
                <w:sz w:val="18"/>
                <w:szCs w:val="18"/>
              </w:rPr>
              <w:t xml:space="preserve"> le faire</w:t>
            </w:r>
          </w:p>
        </w:tc>
        <w:tc>
          <w:tcPr>
            <w:tcW w:w="350" w:type="pct"/>
            <w:shd w:val="clear" w:color="auto" w:fill="auto"/>
          </w:tcPr>
          <w:p w:rsidR="0007168D"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87" w:type="pct"/>
            <w:shd w:val="clear" w:color="auto" w:fill="0000FF"/>
          </w:tcPr>
          <w:p w:rsidR="0007168D" w:rsidRPr="0052733B" w:rsidRDefault="0007168D" w:rsidP="0052733B">
            <w:pPr>
              <w:ind w:right="-20"/>
              <w:jc w:val="center"/>
              <w:rPr>
                <w:rFonts w:ascii="Arial" w:hAnsi="Arial" w:cs="Arial"/>
                <w:b/>
                <w:sz w:val="22"/>
                <w:szCs w:val="22"/>
              </w:rPr>
            </w:pPr>
            <w:r w:rsidRPr="0052733B">
              <w:rPr>
                <w:rFonts w:ascii="Arial" w:hAnsi="Arial" w:cs="Arial"/>
                <w:b/>
                <w:sz w:val="22"/>
                <w:szCs w:val="22"/>
              </w:rPr>
              <w:t>CONSOMMATION RESPONSABLE</w:t>
            </w:r>
          </w:p>
        </w:tc>
      </w:tr>
      <w:tr w:rsidR="000A2847" w:rsidRPr="0052733B" w:rsidTr="000A2847">
        <w:trPr>
          <w:trHeight w:val="420"/>
        </w:trPr>
        <w:tc>
          <w:tcPr>
            <w:tcW w:w="5000" w:type="pct"/>
            <w:gridSpan w:val="4"/>
          </w:tcPr>
          <w:p w:rsidR="000A2847" w:rsidRDefault="000A2847" w:rsidP="00E92009">
            <w:pPr>
              <w:ind w:right="-20"/>
              <w:jc w:val="both"/>
              <w:rPr>
                <w:rFonts w:ascii="Arial" w:hAnsi="Arial" w:cs="Arial"/>
                <w:sz w:val="18"/>
                <w:szCs w:val="18"/>
              </w:rPr>
            </w:pPr>
          </w:p>
          <w:p w:rsidR="000A2847" w:rsidRPr="000A2847" w:rsidRDefault="000A2847" w:rsidP="000A2847">
            <w:pPr>
              <w:ind w:left="2160" w:right="-20"/>
              <w:jc w:val="both"/>
              <w:rPr>
                <w:rFonts w:ascii="Arial" w:hAnsi="Arial" w:cs="Arial"/>
                <w:b/>
                <w:sz w:val="18"/>
                <w:szCs w:val="18"/>
              </w:rPr>
            </w:pPr>
            <w:r>
              <w:rPr>
                <w:rFonts w:ascii="Arial" w:hAnsi="Arial" w:cs="Arial"/>
                <w:b/>
                <w:sz w:val="18"/>
                <w:szCs w:val="18"/>
              </w:rPr>
              <w:t xml:space="preserve">  Élaboration de politique</w:t>
            </w:r>
          </w:p>
        </w:tc>
      </w:tr>
      <w:tr w:rsidR="00E178F1" w:rsidRPr="0052733B" w:rsidTr="00E92009">
        <w:trPr>
          <w:trHeight w:val="420"/>
        </w:trPr>
        <w:tc>
          <w:tcPr>
            <w:tcW w:w="278" w:type="pct"/>
          </w:tcPr>
          <w:p w:rsidR="00E178F1" w:rsidRPr="0052733B" w:rsidRDefault="00E178F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E178F1" w:rsidRPr="0052733B" w:rsidRDefault="00E178F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E178F1" w:rsidRPr="0052733B" w:rsidRDefault="00E178F1"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E178F1" w:rsidRPr="0052733B" w:rsidRDefault="00E178F1" w:rsidP="00E92009">
            <w:pPr>
              <w:ind w:right="-20"/>
              <w:jc w:val="both"/>
              <w:rPr>
                <w:rFonts w:ascii="Arial" w:hAnsi="Arial" w:cs="Arial"/>
                <w:sz w:val="18"/>
                <w:szCs w:val="18"/>
              </w:rPr>
            </w:pPr>
            <w:r w:rsidRPr="0052733B">
              <w:rPr>
                <w:rFonts w:ascii="Arial" w:hAnsi="Arial" w:cs="Arial"/>
                <w:sz w:val="18"/>
                <w:szCs w:val="18"/>
              </w:rPr>
              <w:t xml:space="preserve">Élaborer un guide vert servant de référence pour les membres du personnel cherchant des trucs pour diminuer leur consommation </w:t>
            </w:r>
          </w:p>
        </w:tc>
      </w:tr>
      <w:tr w:rsidR="000A2847" w:rsidRPr="0052733B" w:rsidTr="0052733B">
        <w:trPr>
          <w:trHeight w:val="420"/>
        </w:trPr>
        <w:tc>
          <w:tcPr>
            <w:tcW w:w="278"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A2847" w:rsidRPr="0052733B" w:rsidRDefault="000A2847" w:rsidP="0052733B">
            <w:pPr>
              <w:ind w:right="-20"/>
              <w:jc w:val="both"/>
              <w:rPr>
                <w:rFonts w:ascii="Arial" w:hAnsi="Arial" w:cs="Arial"/>
                <w:sz w:val="18"/>
                <w:szCs w:val="18"/>
              </w:rPr>
            </w:pPr>
            <w:r w:rsidRPr="0052733B">
              <w:rPr>
                <w:rFonts w:ascii="Arial" w:hAnsi="Arial" w:cs="Arial"/>
                <w:sz w:val="18"/>
                <w:szCs w:val="18"/>
              </w:rPr>
              <w:t xml:space="preserve">Élaborer et mettre en place une politique </w:t>
            </w:r>
            <w:r w:rsidR="00E133BF">
              <w:rPr>
                <w:rFonts w:ascii="Arial" w:hAnsi="Arial" w:cs="Arial"/>
                <w:sz w:val="18"/>
                <w:szCs w:val="18"/>
              </w:rPr>
              <w:t>d’approvisionnement</w:t>
            </w:r>
            <w:r w:rsidRPr="0052733B">
              <w:rPr>
                <w:rFonts w:ascii="Arial" w:hAnsi="Arial" w:cs="Arial"/>
                <w:sz w:val="18"/>
                <w:szCs w:val="18"/>
              </w:rPr>
              <w:t xml:space="preserve"> écoresponsable incluant l’achat de produits locaux et biologiques</w:t>
            </w:r>
            <w:r>
              <w:rPr>
                <w:rFonts w:ascii="Arial" w:hAnsi="Arial" w:cs="Arial"/>
                <w:sz w:val="18"/>
                <w:szCs w:val="18"/>
              </w:rPr>
              <w:t>. Y inclure des critères d’achats concernant les produits d’entr</w:t>
            </w:r>
            <w:r w:rsidR="00E133BF">
              <w:rPr>
                <w:rFonts w:ascii="Arial" w:hAnsi="Arial" w:cs="Arial"/>
                <w:sz w:val="18"/>
                <w:szCs w:val="18"/>
              </w:rPr>
              <w:t>etien écologiques</w:t>
            </w:r>
          </w:p>
        </w:tc>
      </w:tr>
      <w:tr w:rsidR="000A2847" w:rsidRPr="0052733B" w:rsidTr="0052733B">
        <w:trPr>
          <w:trHeight w:val="420"/>
        </w:trPr>
        <w:tc>
          <w:tcPr>
            <w:tcW w:w="278"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A2847" w:rsidRPr="0052733B" w:rsidRDefault="00E133BF" w:rsidP="00E92009">
            <w:pPr>
              <w:ind w:right="-20"/>
              <w:jc w:val="both"/>
              <w:rPr>
                <w:rFonts w:ascii="Arial" w:hAnsi="Arial" w:cs="Arial"/>
                <w:sz w:val="18"/>
                <w:szCs w:val="18"/>
              </w:rPr>
            </w:pPr>
            <w:r>
              <w:rPr>
                <w:rFonts w:ascii="Arial" w:hAnsi="Arial" w:cs="Arial"/>
                <w:sz w:val="18"/>
                <w:szCs w:val="18"/>
              </w:rPr>
              <w:t>Intégrer</w:t>
            </w:r>
            <w:r w:rsidR="009D6E2D">
              <w:rPr>
                <w:rFonts w:ascii="Arial" w:hAnsi="Arial" w:cs="Arial"/>
                <w:sz w:val="18"/>
                <w:szCs w:val="18"/>
              </w:rPr>
              <w:t>,</w:t>
            </w:r>
            <w:r>
              <w:rPr>
                <w:rFonts w:ascii="Arial" w:hAnsi="Arial" w:cs="Arial"/>
                <w:sz w:val="18"/>
                <w:szCs w:val="18"/>
              </w:rPr>
              <w:t xml:space="preserve"> dans les appels d’offre</w:t>
            </w:r>
            <w:r w:rsidR="003751A5">
              <w:rPr>
                <w:rFonts w:ascii="Arial" w:hAnsi="Arial" w:cs="Arial"/>
                <w:sz w:val="18"/>
                <w:szCs w:val="18"/>
              </w:rPr>
              <w:t>s</w:t>
            </w:r>
            <w:r>
              <w:rPr>
                <w:rFonts w:ascii="Arial" w:hAnsi="Arial" w:cs="Arial"/>
                <w:sz w:val="18"/>
                <w:szCs w:val="18"/>
              </w:rPr>
              <w:t xml:space="preserve"> et les contrats avec les fournisseurs et les sous-traitants</w:t>
            </w:r>
            <w:r w:rsidR="009D6E2D">
              <w:rPr>
                <w:rFonts w:ascii="Arial" w:hAnsi="Arial" w:cs="Arial"/>
                <w:sz w:val="18"/>
                <w:szCs w:val="18"/>
              </w:rPr>
              <w:t>,</w:t>
            </w:r>
            <w:r>
              <w:rPr>
                <w:rFonts w:ascii="Arial" w:hAnsi="Arial" w:cs="Arial"/>
                <w:sz w:val="18"/>
                <w:szCs w:val="18"/>
              </w:rPr>
              <w:t xml:space="preserve"> des exigences liées au développement durable</w:t>
            </w:r>
            <w:r w:rsidR="00403FC2">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15" name="Image 15" descr="Bleu bouton fastforward icone 48x48 ">
                    <a:hlinkClick xmlns:a="http://schemas.openxmlformats.org/drawingml/2006/main" r:id="rId25"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403FC2">
              <w:rPr>
                <w:color w:val="0000FF"/>
              </w:rPr>
              <w:t xml:space="preserve">  </w:t>
            </w:r>
            <w:r w:rsidR="00E009FC">
              <w:rPr>
                <w:noProof/>
                <w:snapToGrid/>
                <w:color w:val="0000FF"/>
                <w:lang w:eastAsia="fr-CA"/>
              </w:rPr>
              <w:drawing>
                <wp:inline distT="0" distB="0" distL="0" distR="0">
                  <wp:extent cx="160020" cy="160020"/>
                  <wp:effectExtent l="0" t="0" r="0" b="0"/>
                  <wp:docPr id="16" name="Image 16" descr="Bleu bouton fastforward icone 48x48 ">
                    <a:hlinkClick xmlns:a="http://schemas.openxmlformats.org/drawingml/2006/main" r:id="rId26"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0A2847" w:rsidRPr="0052733B" w:rsidTr="0052733B">
        <w:trPr>
          <w:trHeight w:val="420"/>
        </w:trPr>
        <w:tc>
          <w:tcPr>
            <w:tcW w:w="278"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A2847" w:rsidRPr="0052733B" w:rsidRDefault="000A2847" w:rsidP="00E92009">
            <w:pPr>
              <w:ind w:right="-20"/>
              <w:jc w:val="both"/>
              <w:rPr>
                <w:rFonts w:ascii="Arial" w:hAnsi="Arial" w:cs="Arial"/>
                <w:sz w:val="18"/>
                <w:szCs w:val="18"/>
              </w:rPr>
            </w:pPr>
            <w:r w:rsidRPr="0052733B">
              <w:rPr>
                <w:rFonts w:ascii="Arial" w:hAnsi="Arial" w:cs="Arial"/>
                <w:sz w:val="18"/>
                <w:szCs w:val="18"/>
              </w:rPr>
              <w:t>Modifier progressivement les contrats des fournisseurs officiels et les sous-traitants</w:t>
            </w:r>
            <w:r w:rsidR="00653DF2">
              <w:rPr>
                <w:rFonts w:ascii="Arial" w:hAnsi="Arial" w:cs="Arial"/>
                <w:sz w:val="18"/>
                <w:szCs w:val="18"/>
              </w:rPr>
              <w:t xml:space="preserve"> en y ajoutant des critères répondant aux objectifs de développement durable que s’est </w:t>
            </w:r>
            <w:r w:rsidR="00653DF2" w:rsidRPr="006A0AED">
              <w:rPr>
                <w:rFonts w:ascii="Arial" w:hAnsi="Arial" w:cs="Arial"/>
                <w:sz w:val="18"/>
                <w:szCs w:val="18"/>
              </w:rPr>
              <w:t>fixé</w:t>
            </w:r>
            <w:r w:rsidR="00746898" w:rsidRPr="006A0AED">
              <w:rPr>
                <w:rFonts w:ascii="Arial" w:hAnsi="Arial" w:cs="Arial"/>
                <w:sz w:val="18"/>
                <w:szCs w:val="18"/>
              </w:rPr>
              <w:t>s</w:t>
            </w:r>
            <w:r w:rsidR="00653DF2">
              <w:rPr>
                <w:rFonts w:ascii="Arial" w:hAnsi="Arial" w:cs="Arial"/>
                <w:sz w:val="18"/>
                <w:szCs w:val="18"/>
              </w:rPr>
              <w:t xml:space="preserve"> l’entreprise.</w:t>
            </w:r>
            <w:r w:rsidRPr="0052733B">
              <w:rPr>
                <w:rFonts w:ascii="Arial" w:hAnsi="Arial" w:cs="Arial"/>
                <w:sz w:val="18"/>
                <w:szCs w:val="18"/>
              </w:rPr>
              <w:t xml:space="preserve"> </w:t>
            </w:r>
            <w:r w:rsidR="00653DF2">
              <w:rPr>
                <w:rFonts w:ascii="Arial" w:hAnsi="Arial" w:cs="Arial"/>
                <w:sz w:val="18"/>
                <w:szCs w:val="18"/>
              </w:rPr>
              <w:t>D</w:t>
            </w:r>
            <w:r w:rsidRPr="0052733B">
              <w:rPr>
                <w:rFonts w:ascii="Arial" w:hAnsi="Arial" w:cs="Arial"/>
                <w:sz w:val="18"/>
                <w:szCs w:val="18"/>
              </w:rPr>
              <w:t>éfinir des objectifs réalistes préalablement, afin de leur permettre de s’adapter aux nouve</w:t>
            </w:r>
            <w:r>
              <w:rPr>
                <w:rFonts w:ascii="Arial" w:hAnsi="Arial" w:cs="Arial"/>
                <w:sz w:val="18"/>
                <w:szCs w:val="18"/>
              </w:rPr>
              <w:t xml:space="preserve">lles exigences de l’entreprise </w:t>
            </w:r>
          </w:p>
        </w:tc>
      </w:tr>
      <w:tr w:rsidR="000A2847" w:rsidRPr="0052733B" w:rsidTr="0052733B">
        <w:trPr>
          <w:trHeight w:val="420"/>
        </w:trPr>
        <w:tc>
          <w:tcPr>
            <w:tcW w:w="278"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A2847" w:rsidRPr="0052733B" w:rsidRDefault="000A2847" w:rsidP="00E920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E133BF" w:rsidRPr="0052733B" w:rsidRDefault="000A2847" w:rsidP="00E133BF">
            <w:pPr>
              <w:pStyle w:val="Default"/>
              <w:jc w:val="both"/>
              <w:rPr>
                <w:rFonts w:ascii="Arial" w:hAnsi="Arial" w:cs="Arial"/>
                <w:sz w:val="18"/>
                <w:szCs w:val="18"/>
              </w:rPr>
            </w:pPr>
            <w:r w:rsidRPr="0052733B">
              <w:rPr>
                <w:rFonts w:ascii="Arial" w:hAnsi="Arial" w:cs="Arial"/>
                <w:sz w:val="18"/>
                <w:szCs w:val="18"/>
              </w:rPr>
              <w:t>Se donner un objectif quantifiable (%) d’achat local</w:t>
            </w:r>
            <w:r w:rsidR="002B6C94">
              <w:rPr>
                <w:rFonts w:ascii="Arial" w:hAnsi="Arial" w:cs="Arial"/>
                <w:sz w:val="18"/>
                <w:szCs w:val="18"/>
              </w:rPr>
              <w:t xml:space="preserve"> et considérer les entreprises d’économie sociale</w:t>
            </w:r>
            <w:r w:rsidR="00E133BF">
              <w:rPr>
                <w:rFonts w:ascii="Arial" w:hAnsi="Arial" w:cs="Arial"/>
                <w:sz w:val="18"/>
                <w:szCs w:val="18"/>
              </w:rPr>
              <w:t xml:space="preserve">. Lorsqu’un produit n’est pas disponible au Québec, favoriser le commerce équitable  </w:t>
            </w:r>
          </w:p>
          <w:p w:rsidR="000A2847" w:rsidRPr="0052733B" w:rsidRDefault="000A2847" w:rsidP="00E92009">
            <w:pPr>
              <w:ind w:right="-20"/>
              <w:jc w:val="both"/>
              <w:rPr>
                <w:rFonts w:ascii="Arial" w:hAnsi="Arial" w:cs="Arial"/>
                <w:sz w:val="18"/>
                <w:szCs w:val="18"/>
              </w:rPr>
            </w:pPr>
          </w:p>
        </w:tc>
      </w:tr>
      <w:tr w:rsidR="000A2847" w:rsidRPr="0052733B" w:rsidTr="000A2847">
        <w:trPr>
          <w:trHeight w:val="420"/>
        </w:trPr>
        <w:tc>
          <w:tcPr>
            <w:tcW w:w="5000" w:type="pct"/>
            <w:gridSpan w:val="4"/>
          </w:tcPr>
          <w:p w:rsidR="000A2847" w:rsidRPr="000A2847" w:rsidRDefault="000A2847" w:rsidP="0052733B">
            <w:pPr>
              <w:ind w:right="-20"/>
              <w:jc w:val="both"/>
              <w:rPr>
                <w:rFonts w:ascii="Arial" w:hAnsi="Arial" w:cs="Arial"/>
                <w:b/>
                <w:sz w:val="18"/>
                <w:szCs w:val="18"/>
              </w:rPr>
            </w:pPr>
          </w:p>
          <w:p w:rsidR="000A2847" w:rsidRPr="000A2847" w:rsidRDefault="000A2847" w:rsidP="000A2847">
            <w:pPr>
              <w:ind w:left="2160" w:right="-20"/>
              <w:jc w:val="both"/>
              <w:rPr>
                <w:rFonts w:ascii="Arial" w:hAnsi="Arial" w:cs="Arial"/>
                <w:b/>
                <w:sz w:val="18"/>
                <w:szCs w:val="18"/>
              </w:rPr>
            </w:pPr>
            <w:r>
              <w:rPr>
                <w:rFonts w:ascii="Arial" w:hAnsi="Arial" w:cs="Arial"/>
                <w:b/>
                <w:sz w:val="18"/>
                <w:szCs w:val="18"/>
              </w:rPr>
              <w:t xml:space="preserve">  Achats de biens et services</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Faire appel aux services et produits des artisans locaux o</w:t>
            </w:r>
            <w:r w:rsidR="00642BC2">
              <w:rPr>
                <w:rFonts w:ascii="Arial" w:hAnsi="Arial" w:cs="Arial"/>
                <w:sz w:val="18"/>
                <w:szCs w:val="18"/>
              </w:rPr>
              <w:t xml:space="preserve">u d’une coopérative de travail </w:t>
            </w:r>
            <w:r w:rsidRPr="0052733B">
              <w:rPr>
                <w:rFonts w:ascii="Arial" w:hAnsi="Arial" w:cs="Arial"/>
                <w:sz w:val="18"/>
                <w:szCs w:val="18"/>
              </w:rPr>
              <w:t xml:space="preserve">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 xml:space="preserve">Vendre des sacs réutilisables à la boutique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 xml:space="preserve">Vendre des produits </w:t>
            </w:r>
            <w:r w:rsidR="00664624">
              <w:rPr>
                <w:rFonts w:ascii="Arial" w:hAnsi="Arial" w:cs="Arial"/>
                <w:sz w:val="18"/>
                <w:szCs w:val="18"/>
              </w:rPr>
              <w:t>biologiques ou f</w:t>
            </w:r>
            <w:r w:rsidRPr="0052733B">
              <w:rPr>
                <w:rFonts w:ascii="Arial" w:hAnsi="Arial" w:cs="Arial"/>
                <w:sz w:val="18"/>
                <w:szCs w:val="18"/>
              </w:rPr>
              <w:t>abriqués localement, régionalement, au Québec ou au Can</w:t>
            </w:r>
            <w:r w:rsidR="00642BC2">
              <w:rPr>
                <w:rFonts w:ascii="Arial" w:hAnsi="Arial" w:cs="Arial"/>
                <w:sz w:val="18"/>
                <w:szCs w:val="18"/>
              </w:rPr>
              <w:t xml:space="preserve">ada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Lors d’achat de cadeaux offi</w:t>
            </w:r>
            <w:r w:rsidR="00CC2CD3">
              <w:rPr>
                <w:rFonts w:ascii="Arial" w:hAnsi="Arial" w:cs="Arial"/>
                <w:sz w:val="18"/>
                <w:szCs w:val="18"/>
              </w:rPr>
              <w:t>ciels, d’articles promotionnels</w:t>
            </w:r>
            <w:r w:rsidRPr="0052733B">
              <w:rPr>
                <w:rFonts w:ascii="Arial" w:hAnsi="Arial" w:cs="Arial"/>
                <w:sz w:val="18"/>
                <w:szCs w:val="18"/>
              </w:rPr>
              <w:t xml:space="preserve"> ou de produits dérivés à l’emblème de l’entreprise, prioriser les fournisseurs québécois, l’achat de produits locaux et régionaux, ainsi que les articles conçus </w:t>
            </w:r>
            <w:r w:rsidR="00450ECF" w:rsidRPr="0052733B">
              <w:rPr>
                <w:rFonts w:ascii="Arial" w:hAnsi="Arial" w:cs="Arial"/>
                <w:sz w:val="18"/>
                <w:szCs w:val="18"/>
              </w:rPr>
              <w:t xml:space="preserve">à partir </w:t>
            </w:r>
            <w:r w:rsidRPr="0052733B">
              <w:rPr>
                <w:rFonts w:ascii="Arial" w:hAnsi="Arial" w:cs="Arial"/>
                <w:sz w:val="18"/>
                <w:szCs w:val="18"/>
              </w:rPr>
              <w:t xml:space="preserve">de matières recyclées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0A2847" w:rsidP="0052733B">
            <w:pPr>
              <w:ind w:right="-20"/>
              <w:jc w:val="both"/>
              <w:rPr>
                <w:rFonts w:ascii="Arial" w:hAnsi="Arial" w:cs="Arial"/>
                <w:sz w:val="18"/>
                <w:szCs w:val="18"/>
              </w:rPr>
            </w:pPr>
            <w:r w:rsidRPr="0052733B">
              <w:rPr>
                <w:rFonts w:ascii="Arial" w:hAnsi="Arial" w:cs="Arial"/>
                <w:sz w:val="18"/>
                <w:szCs w:val="18"/>
              </w:rPr>
              <w:t>Utiliser des fournitures de bureau et matériaux à contenu recyclé et recyclable (ex : enveloppes brunes et matelassées qui contiennent 60</w:t>
            </w:r>
            <w:r w:rsidR="00CC2CD3">
              <w:rPr>
                <w:rFonts w:ascii="Arial" w:hAnsi="Arial" w:cs="Arial"/>
                <w:sz w:val="18"/>
                <w:szCs w:val="18"/>
              </w:rPr>
              <w:t> </w:t>
            </w:r>
            <w:r w:rsidRPr="0052733B">
              <w:rPr>
                <w:rFonts w:ascii="Arial" w:hAnsi="Arial" w:cs="Arial"/>
                <w:sz w:val="18"/>
                <w:szCs w:val="18"/>
              </w:rPr>
              <w:t>% de papier recyclé; chemises à classement à 10</w:t>
            </w:r>
            <w:r w:rsidR="00CC2CD3">
              <w:rPr>
                <w:rFonts w:ascii="Arial" w:hAnsi="Arial" w:cs="Arial"/>
                <w:sz w:val="18"/>
                <w:szCs w:val="18"/>
              </w:rPr>
              <w:t> </w:t>
            </w:r>
            <w:r w:rsidRPr="0052733B">
              <w:rPr>
                <w:rFonts w:ascii="Arial" w:hAnsi="Arial" w:cs="Arial"/>
                <w:sz w:val="18"/>
                <w:szCs w:val="18"/>
              </w:rPr>
              <w:t>% de papier recyclé, dossiers suspendus à 25</w:t>
            </w:r>
            <w:r w:rsidR="00CC2CD3">
              <w:rPr>
                <w:rFonts w:ascii="Arial" w:hAnsi="Arial" w:cs="Arial"/>
                <w:sz w:val="18"/>
                <w:szCs w:val="18"/>
              </w:rPr>
              <w:t> </w:t>
            </w:r>
            <w:r w:rsidRPr="0052733B">
              <w:rPr>
                <w:rFonts w:ascii="Arial" w:hAnsi="Arial" w:cs="Arial"/>
                <w:sz w:val="18"/>
                <w:szCs w:val="18"/>
              </w:rPr>
              <w:t>% ou 100</w:t>
            </w:r>
            <w:r w:rsidR="00CC2CD3">
              <w:rPr>
                <w:rFonts w:ascii="Arial" w:hAnsi="Arial" w:cs="Arial"/>
                <w:sz w:val="18"/>
                <w:szCs w:val="18"/>
              </w:rPr>
              <w:t> </w:t>
            </w:r>
            <w:r w:rsidRPr="0052733B">
              <w:rPr>
                <w:rFonts w:ascii="Arial" w:hAnsi="Arial" w:cs="Arial"/>
                <w:sz w:val="18"/>
                <w:szCs w:val="18"/>
              </w:rPr>
              <w:t>% de contenu recyclé; boîtes faites de fibres recyclées et recyclables; papier de toilette et serviettes en papier à contenu re</w:t>
            </w:r>
            <w:r>
              <w:rPr>
                <w:rFonts w:ascii="Arial" w:hAnsi="Arial" w:cs="Arial"/>
                <w:sz w:val="18"/>
                <w:szCs w:val="18"/>
              </w:rPr>
              <w:t>cyclé dans les salles de bain)</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 xml:space="preserve">Sensibiliser les employés à l’agriculture </w:t>
            </w:r>
            <w:r w:rsidR="00664624">
              <w:rPr>
                <w:rFonts w:ascii="Arial" w:hAnsi="Arial" w:cs="Arial"/>
                <w:sz w:val="18"/>
                <w:szCs w:val="18"/>
              </w:rPr>
              <w:t xml:space="preserve">biologique et à l’agriculture </w:t>
            </w:r>
            <w:r w:rsidRPr="0052733B">
              <w:rPr>
                <w:rFonts w:ascii="Arial" w:hAnsi="Arial" w:cs="Arial"/>
                <w:sz w:val="18"/>
                <w:szCs w:val="18"/>
              </w:rPr>
              <w:t xml:space="preserve">soutenue par la communauté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Assurer la redistribution des excédents alimentaires à des organismes d’entraide lors de réunion</w:t>
            </w:r>
            <w:r w:rsidR="00DB2E24">
              <w:rPr>
                <w:rFonts w:ascii="Arial" w:hAnsi="Arial" w:cs="Arial"/>
                <w:sz w:val="18"/>
                <w:szCs w:val="18"/>
              </w:rPr>
              <w:t>s</w:t>
            </w:r>
            <w:r w:rsidRPr="0052733B">
              <w:rPr>
                <w:rFonts w:ascii="Arial" w:hAnsi="Arial" w:cs="Arial"/>
                <w:sz w:val="18"/>
                <w:szCs w:val="18"/>
              </w:rPr>
              <w:t xml:space="preserve"> ou d’événements </w:t>
            </w:r>
          </w:p>
        </w:tc>
      </w:tr>
      <w:tr w:rsidR="00465865" w:rsidRPr="0052733B" w:rsidTr="00465865">
        <w:trPr>
          <w:trHeight w:val="420"/>
        </w:trPr>
        <w:tc>
          <w:tcPr>
            <w:tcW w:w="1113" w:type="pct"/>
            <w:gridSpan w:val="3"/>
            <w:tcBorders>
              <w:bottom w:val="double" w:sz="4" w:space="0" w:color="auto"/>
            </w:tcBorders>
          </w:tcPr>
          <w:p w:rsidR="00465865" w:rsidRPr="0052733B" w:rsidRDefault="00465865" w:rsidP="00A21C2E">
            <w:pPr>
              <w:ind w:right="-20"/>
              <w:jc w:val="both"/>
              <w:rPr>
                <w:rFonts w:ascii="Arial" w:hAnsi="Arial" w:cs="Arial"/>
                <w:sz w:val="18"/>
                <w:szCs w:val="18"/>
              </w:rPr>
            </w:pPr>
            <w:r w:rsidRPr="0052733B">
              <w:rPr>
                <w:rFonts w:ascii="Arial" w:hAnsi="Arial" w:cs="Arial"/>
                <w:sz w:val="18"/>
                <w:szCs w:val="18"/>
              </w:rPr>
              <w:t>Autre</w:t>
            </w:r>
            <w:r w:rsidR="003751A5">
              <w:rPr>
                <w:rFonts w:ascii="Arial" w:hAnsi="Arial" w:cs="Arial"/>
                <w:sz w:val="18"/>
                <w:szCs w:val="18"/>
              </w:rPr>
              <w:t>s</w:t>
            </w:r>
            <w:r w:rsidRPr="0052733B">
              <w:rPr>
                <w:rFonts w:ascii="Arial" w:hAnsi="Arial" w:cs="Arial"/>
                <w:sz w:val="18"/>
                <w:szCs w:val="18"/>
              </w:rPr>
              <w:t xml:space="preserve"> action</w:t>
            </w:r>
            <w:r w:rsidR="003751A5">
              <w:rPr>
                <w:rFonts w:ascii="Arial" w:hAnsi="Arial" w:cs="Arial"/>
                <w:sz w:val="18"/>
                <w:szCs w:val="18"/>
              </w:rPr>
              <w:t>s</w:t>
            </w:r>
            <w:r w:rsidRPr="0052733B">
              <w:rPr>
                <w:rFonts w:ascii="Arial" w:hAnsi="Arial" w:cs="Arial"/>
                <w:sz w:val="18"/>
                <w:szCs w:val="18"/>
              </w:rPr>
              <w:t xml:space="preserve"> </w:t>
            </w:r>
            <w:r>
              <w:rPr>
                <w:rFonts w:ascii="Arial" w:hAnsi="Arial" w:cs="Arial"/>
                <w:sz w:val="18"/>
                <w:szCs w:val="18"/>
              </w:rPr>
              <w:t>réalisée</w:t>
            </w:r>
            <w:r w:rsidR="003751A5">
              <w:rPr>
                <w:rFonts w:ascii="Arial" w:hAnsi="Arial" w:cs="Arial"/>
                <w:sz w:val="18"/>
                <w:szCs w:val="18"/>
              </w:rPr>
              <w:t>s</w:t>
            </w:r>
            <w:r>
              <w:rPr>
                <w:rFonts w:ascii="Arial" w:hAnsi="Arial" w:cs="Arial"/>
                <w:sz w:val="18"/>
                <w:szCs w:val="18"/>
              </w:rPr>
              <w:t xml:space="preserve"> par l’entreprise :</w:t>
            </w:r>
          </w:p>
        </w:tc>
        <w:tc>
          <w:tcPr>
            <w:tcW w:w="3887" w:type="pct"/>
            <w:tcBorders>
              <w:bottom w:val="double" w:sz="4" w:space="0" w:color="auto"/>
            </w:tcBorders>
          </w:tcPr>
          <w:p w:rsidR="00465865" w:rsidRPr="0052733B" w:rsidRDefault="00465865"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465865" w:rsidRPr="0052733B" w:rsidRDefault="00465865" w:rsidP="0052733B">
            <w:pPr>
              <w:ind w:right="-20"/>
              <w:jc w:val="both"/>
              <w:rPr>
                <w:rFonts w:ascii="Arial" w:hAnsi="Arial" w:cs="Arial"/>
                <w:sz w:val="18"/>
                <w:szCs w:val="18"/>
              </w:rPr>
            </w:pPr>
          </w:p>
        </w:tc>
      </w:tr>
      <w:tr w:rsidR="00642BC2" w:rsidRPr="0052733B" w:rsidTr="00465865">
        <w:trPr>
          <w:trHeight w:val="420"/>
        </w:trPr>
        <w:tc>
          <w:tcPr>
            <w:tcW w:w="1113" w:type="pct"/>
            <w:gridSpan w:val="3"/>
            <w:tcBorders>
              <w:top w:val="double" w:sz="4" w:space="0" w:color="auto"/>
            </w:tcBorders>
          </w:tcPr>
          <w:p w:rsidR="00642BC2" w:rsidRPr="0052733B" w:rsidRDefault="00642BC2" w:rsidP="00784C60">
            <w:pPr>
              <w:ind w:right="-20"/>
              <w:jc w:val="both"/>
              <w:rPr>
                <w:rFonts w:ascii="Arial" w:hAnsi="Arial" w:cs="Arial"/>
                <w:sz w:val="18"/>
                <w:szCs w:val="18"/>
              </w:rPr>
            </w:pPr>
            <w:r>
              <w:rPr>
                <w:rFonts w:ascii="Arial" w:hAnsi="Arial" w:cs="Arial"/>
                <w:sz w:val="18"/>
                <w:szCs w:val="18"/>
              </w:rPr>
              <w:t>Les principes en lien avec ce thème sont :</w:t>
            </w:r>
          </w:p>
        </w:tc>
        <w:tc>
          <w:tcPr>
            <w:tcW w:w="3887" w:type="pct"/>
            <w:tcBorders>
              <w:top w:val="double" w:sz="4" w:space="0" w:color="auto"/>
            </w:tcBorders>
          </w:tcPr>
          <w:p w:rsidR="00642BC2" w:rsidRPr="0052733B" w:rsidRDefault="00E133BF" w:rsidP="0052733B">
            <w:pPr>
              <w:ind w:right="-20"/>
              <w:jc w:val="both"/>
              <w:rPr>
                <w:rFonts w:ascii="Arial" w:hAnsi="Arial" w:cs="Arial"/>
                <w:sz w:val="18"/>
                <w:szCs w:val="18"/>
              </w:rPr>
            </w:pPr>
            <w:r>
              <w:rPr>
                <w:rFonts w:ascii="Arial" w:hAnsi="Arial" w:cs="Arial"/>
                <w:sz w:val="18"/>
                <w:szCs w:val="18"/>
              </w:rPr>
              <w:t>Production et consommation responsable</w:t>
            </w:r>
            <w:r w:rsidR="00746898">
              <w:rPr>
                <w:rFonts w:ascii="Arial" w:hAnsi="Arial" w:cs="Arial"/>
                <w:sz w:val="18"/>
                <w:szCs w:val="18"/>
              </w:rPr>
              <w:t>s</w:t>
            </w:r>
            <w:r w:rsidR="000A2847">
              <w:rPr>
                <w:rFonts w:ascii="Arial" w:hAnsi="Arial" w:cs="Arial"/>
                <w:sz w:val="18"/>
                <w:szCs w:val="18"/>
              </w:rPr>
              <w:t>, équité et solidarité sociale</w:t>
            </w:r>
            <w:r w:rsidR="00CC2CD3">
              <w:rPr>
                <w:rFonts w:ascii="Arial" w:hAnsi="Arial" w:cs="Arial"/>
                <w:sz w:val="18"/>
                <w:szCs w:val="18"/>
              </w:rPr>
              <w:t>s,</w:t>
            </w:r>
            <w:r w:rsidR="000A2847">
              <w:rPr>
                <w:rFonts w:ascii="Arial" w:hAnsi="Arial" w:cs="Arial"/>
                <w:sz w:val="18"/>
                <w:szCs w:val="18"/>
              </w:rPr>
              <w:t xml:space="preserve"> efficacité économique</w:t>
            </w:r>
          </w:p>
        </w:tc>
      </w:tr>
    </w:tbl>
    <w:p w:rsidR="00353D9E" w:rsidRDefault="00353D9E" w:rsidP="006D02D5">
      <w:pPr>
        <w:ind w:right="-20"/>
        <w:jc w:val="both"/>
        <w:rPr>
          <w:rFonts w:ascii="Arial" w:hAnsi="Arial" w:cs="Arial"/>
          <w:sz w:val="22"/>
          <w:szCs w:val="22"/>
        </w:rPr>
      </w:pPr>
    </w:p>
    <w:p w:rsidR="00353D9E" w:rsidRDefault="00353D9E"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713"/>
        <w:gridCol w:w="7922"/>
      </w:tblGrid>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shd w:val="clear" w:color="auto" w:fill="auto"/>
          </w:tcPr>
          <w:p w:rsidR="009C32AE" w:rsidRPr="0052733B" w:rsidRDefault="008B3CCB" w:rsidP="0052733B">
            <w:pPr>
              <w:ind w:right="-20"/>
              <w:jc w:val="center"/>
              <w:rPr>
                <w:rFonts w:ascii="Arial" w:hAnsi="Arial" w:cs="Arial"/>
                <w:sz w:val="18"/>
                <w:szCs w:val="18"/>
              </w:rPr>
            </w:pPr>
            <w:r>
              <w:rPr>
                <w:rFonts w:ascii="Arial" w:hAnsi="Arial" w:cs="Arial"/>
                <w:sz w:val="18"/>
                <w:szCs w:val="18"/>
              </w:rPr>
              <w:t xml:space="preserve">Aimerait </w:t>
            </w:r>
            <w:r w:rsidR="009C32AE" w:rsidRPr="0052733B">
              <w:rPr>
                <w:rFonts w:ascii="Arial" w:hAnsi="Arial" w:cs="Arial"/>
                <w:sz w:val="18"/>
                <w:szCs w:val="18"/>
              </w:rPr>
              <w:t>le faire</w:t>
            </w:r>
          </w:p>
        </w:tc>
        <w:tc>
          <w:tcPr>
            <w:tcW w:w="350" w:type="pct"/>
            <w:shd w:val="clear" w:color="auto" w:fill="auto"/>
          </w:tcPr>
          <w:p w:rsidR="009C32AE"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87" w:type="pct"/>
            <w:shd w:val="clear" w:color="auto" w:fill="0000FF"/>
          </w:tcPr>
          <w:p w:rsidR="009C32AE" w:rsidRPr="0052733B" w:rsidRDefault="009C32AE" w:rsidP="0052733B">
            <w:pPr>
              <w:ind w:right="-20"/>
              <w:jc w:val="center"/>
              <w:rPr>
                <w:rFonts w:ascii="Arial" w:hAnsi="Arial" w:cs="Arial"/>
                <w:b/>
                <w:sz w:val="22"/>
                <w:szCs w:val="22"/>
              </w:rPr>
            </w:pPr>
            <w:r w:rsidRPr="0052733B">
              <w:rPr>
                <w:rFonts w:ascii="Arial" w:hAnsi="Arial" w:cs="Arial"/>
                <w:b/>
                <w:sz w:val="22"/>
                <w:szCs w:val="22"/>
              </w:rPr>
              <w:t>CONSOMMATION RESPONSABLE DU PAPIER</w:t>
            </w:r>
          </w:p>
        </w:tc>
      </w:tr>
      <w:tr w:rsidR="00162E93" w:rsidRPr="0052733B" w:rsidTr="0052733B">
        <w:trPr>
          <w:trHeight w:val="420"/>
        </w:trPr>
        <w:tc>
          <w:tcPr>
            <w:tcW w:w="278"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52733B">
            <w:pPr>
              <w:ind w:right="-20"/>
              <w:jc w:val="both"/>
              <w:rPr>
                <w:rFonts w:ascii="Arial" w:hAnsi="Arial" w:cs="Arial"/>
                <w:sz w:val="18"/>
                <w:szCs w:val="18"/>
              </w:rPr>
            </w:pPr>
            <w:r w:rsidRPr="0052733B">
              <w:rPr>
                <w:rFonts w:ascii="Arial" w:hAnsi="Arial" w:cs="Arial"/>
                <w:sz w:val="18"/>
                <w:szCs w:val="18"/>
              </w:rPr>
              <w:t>Prendre les moyens pour mesurer la consommation de papier de l’entreprise, se donner un objectif de r</w:t>
            </w:r>
            <w:r>
              <w:rPr>
                <w:rFonts w:ascii="Arial" w:hAnsi="Arial" w:cs="Arial"/>
                <w:sz w:val="18"/>
                <w:szCs w:val="18"/>
              </w:rPr>
              <w:t>éduction et évaluer le progrès</w:t>
            </w:r>
          </w:p>
        </w:tc>
      </w:tr>
      <w:tr w:rsidR="00162E93" w:rsidRPr="0052733B" w:rsidTr="00162E93">
        <w:trPr>
          <w:trHeight w:val="420"/>
        </w:trPr>
        <w:tc>
          <w:tcPr>
            <w:tcW w:w="5000" w:type="pct"/>
            <w:gridSpan w:val="4"/>
          </w:tcPr>
          <w:p w:rsidR="00162E93" w:rsidRDefault="00162E93" w:rsidP="0052733B">
            <w:pPr>
              <w:ind w:right="-20"/>
              <w:jc w:val="both"/>
              <w:rPr>
                <w:rFonts w:ascii="Arial" w:hAnsi="Arial" w:cs="Arial"/>
                <w:sz w:val="18"/>
                <w:szCs w:val="18"/>
              </w:rPr>
            </w:pPr>
          </w:p>
          <w:p w:rsidR="00162E93" w:rsidRPr="00162E93" w:rsidRDefault="00162E93" w:rsidP="00162E93">
            <w:pPr>
              <w:ind w:left="2160" w:right="-20"/>
              <w:jc w:val="both"/>
              <w:rPr>
                <w:rFonts w:ascii="Arial" w:hAnsi="Arial" w:cs="Arial"/>
                <w:b/>
                <w:sz w:val="18"/>
                <w:szCs w:val="18"/>
              </w:rPr>
            </w:pPr>
            <w:r>
              <w:rPr>
                <w:rFonts w:ascii="Arial" w:hAnsi="Arial" w:cs="Arial"/>
                <w:sz w:val="18"/>
                <w:szCs w:val="18"/>
              </w:rPr>
              <w:t xml:space="preserve">  </w:t>
            </w:r>
            <w:r w:rsidRPr="00162E93">
              <w:rPr>
                <w:rFonts w:ascii="Arial" w:hAnsi="Arial" w:cs="Arial"/>
                <w:b/>
                <w:sz w:val="18"/>
                <w:szCs w:val="18"/>
              </w:rPr>
              <w:t>Utiliser les nouvelles technologies pour réduire la consommation du papier</w:t>
            </w:r>
          </w:p>
        </w:tc>
      </w:tr>
      <w:tr w:rsidR="00162E93" w:rsidRPr="0052733B" w:rsidTr="0052733B">
        <w:trPr>
          <w:trHeight w:val="420"/>
        </w:trPr>
        <w:tc>
          <w:tcPr>
            <w:tcW w:w="278"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52733B">
            <w:pPr>
              <w:ind w:right="-20"/>
              <w:jc w:val="both"/>
              <w:rPr>
                <w:rFonts w:ascii="Arial" w:hAnsi="Arial" w:cs="Arial"/>
                <w:sz w:val="18"/>
                <w:szCs w:val="18"/>
              </w:rPr>
            </w:pPr>
            <w:r w:rsidRPr="0052733B">
              <w:rPr>
                <w:rFonts w:ascii="Arial" w:hAnsi="Arial" w:cs="Arial"/>
                <w:sz w:val="18"/>
                <w:szCs w:val="18"/>
              </w:rPr>
              <w:t>Accroître la diffusion de documents en format PDF</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162E93" w:rsidP="0052733B">
            <w:pPr>
              <w:ind w:right="-20"/>
              <w:jc w:val="both"/>
              <w:rPr>
                <w:rFonts w:ascii="Arial" w:hAnsi="Arial" w:cs="Arial"/>
                <w:sz w:val="18"/>
                <w:szCs w:val="18"/>
              </w:rPr>
            </w:pPr>
            <w:r w:rsidRPr="0052733B">
              <w:rPr>
                <w:rFonts w:ascii="Arial" w:hAnsi="Arial" w:cs="Arial"/>
                <w:sz w:val="18"/>
                <w:szCs w:val="18"/>
              </w:rPr>
              <w:t>Transmettre les documents au conseil d’administration un</w:t>
            </w:r>
            <w:r>
              <w:rPr>
                <w:rFonts w:ascii="Arial" w:hAnsi="Arial" w:cs="Arial"/>
                <w:sz w:val="18"/>
                <w:szCs w:val="18"/>
              </w:rPr>
              <w:t>iquement par voie électronique</w:t>
            </w:r>
          </w:p>
        </w:tc>
      </w:tr>
      <w:tr w:rsidR="00162E93" w:rsidRPr="0052733B" w:rsidTr="0052733B">
        <w:trPr>
          <w:trHeight w:val="420"/>
        </w:trPr>
        <w:tc>
          <w:tcPr>
            <w:tcW w:w="278"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D0238A">
            <w:pPr>
              <w:ind w:right="-20"/>
              <w:jc w:val="both"/>
              <w:rPr>
                <w:rFonts w:ascii="Arial" w:hAnsi="Arial" w:cs="Arial"/>
                <w:sz w:val="18"/>
                <w:szCs w:val="18"/>
              </w:rPr>
            </w:pPr>
            <w:r w:rsidRPr="0052733B">
              <w:rPr>
                <w:rFonts w:ascii="Arial" w:hAnsi="Arial" w:cs="Arial"/>
                <w:sz w:val="18"/>
                <w:szCs w:val="18"/>
              </w:rPr>
              <w:t>Organiser les réunions sans papier (équiper la salle de conférence en conséquence, projecteur, tableau, écran, prises pour ordinateurs</w:t>
            </w:r>
            <w:r w:rsidR="003E30AB">
              <w:rPr>
                <w:rFonts w:ascii="Arial" w:hAnsi="Arial" w:cs="Arial"/>
                <w:sz w:val="18"/>
                <w:szCs w:val="18"/>
              </w:rPr>
              <w:t xml:space="preserve"> et</w:t>
            </w:r>
            <w:r>
              <w:rPr>
                <w:rFonts w:ascii="Arial" w:hAnsi="Arial" w:cs="Arial"/>
                <w:sz w:val="18"/>
                <w:szCs w:val="18"/>
              </w:rPr>
              <w:t xml:space="preserve"> accès Internet sans fil) </w:t>
            </w:r>
          </w:p>
        </w:tc>
      </w:tr>
      <w:tr w:rsidR="00162E93" w:rsidRPr="0052733B" w:rsidTr="0052733B">
        <w:trPr>
          <w:trHeight w:val="420"/>
        </w:trPr>
        <w:tc>
          <w:tcPr>
            <w:tcW w:w="278"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D0238A">
            <w:pPr>
              <w:ind w:right="-20"/>
              <w:jc w:val="both"/>
              <w:rPr>
                <w:rFonts w:ascii="Arial" w:hAnsi="Arial" w:cs="Arial"/>
                <w:sz w:val="18"/>
                <w:szCs w:val="18"/>
              </w:rPr>
            </w:pPr>
            <w:r w:rsidRPr="0052733B">
              <w:rPr>
                <w:rFonts w:ascii="Arial" w:hAnsi="Arial" w:cs="Arial"/>
                <w:sz w:val="18"/>
                <w:szCs w:val="18"/>
              </w:rPr>
              <w:t>Rendre accessible</w:t>
            </w:r>
            <w:r w:rsidR="003444FF">
              <w:rPr>
                <w:rFonts w:ascii="Arial" w:hAnsi="Arial" w:cs="Arial"/>
                <w:sz w:val="18"/>
                <w:szCs w:val="18"/>
              </w:rPr>
              <w:t>s</w:t>
            </w:r>
            <w:r w:rsidR="00524518">
              <w:rPr>
                <w:rFonts w:ascii="Arial" w:hAnsi="Arial" w:cs="Arial"/>
                <w:sz w:val="18"/>
                <w:szCs w:val="18"/>
              </w:rPr>
              <w:t>,</w:t>
            </w:r>
            <w:r w:rsidRPr="0052733B">
              <w:rPr>
                <w:rFonts w:ascii="Arial" w:hAnsi="Arial" w:cs="Arial"/>
                <w:sz w:val="18"/>
                <w:szCs w:val="18"/>
              </w:rPr>
              <w:t xml:space="preserve"> sur un site Internet</w:t>
            </w:r>
            <w:r w:rsidR="00524518">
              <w:rPr>
                <w:rFonts w:ascii="Arial" w:hAnsi="Arial" w:cs="Arial"/>
                <w:sz w:val="18"/>
                <w:szCs w:val="18"/>
              </w:rPr>
              <w:t>,</w:t>
            </w:r>
            <w:r w:rsidRPr="0052733B">
              <w:rPr>
                <w:rFonts w:ascii="Arial" w:hAnsi="Arial" w:cs="Arial"/>
                <w:sz w:val="18"/>
                <w:szCs w:val="18"/>
              </w:rPr>
              <w:t xml:space="preserve"> les do</w:t>
            </w:r>
            <w:r>
              <w:rPr>
                <w:rFonts w:ascii="Arial" w:hAnsi="Arial" w:cs="Arial"/>
                <w:sz w:val="18"/>
                <w:szCs w:val="18"/>
              </w:rPr>
              <w:t>cuments déposés en réunion</w:t>
            </w:r>
          </w:p>
        </w:tc>
      </w:tr>
      <w:tr w:rsidR="00162E93" w:rsidRPr="0052733B" w:rsidTr="0052733B">
        <w:trPr>
          <w:trHeight w:val="420"/>
        </w:trPr>
        <w:tc>
          <w:tcPr>
            <w:tcW w:w="278"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D0238A">
            <w:pPr>
              <w:ind w:right="-20"/>
              <w:jc w:val="both"/>
              <w:rPr>
                <w:rFonts w:ascii="Arial" w:hAnsi="Arial" w:cs="Arial"/>
                <w:sz w:val="18"/>
                <w:szCs w:val="18"/>
              </w:rPr>
            </w:pPr>
            <w:r w:rsidRPr="0052733B">
              <w:rPr>
                <w:rFonts w:ascii="Arial" w:hAnsi="Arial" w:cs="Arial"/>
                <w:sz w:val="18"/>
                <w:szCs w:val="18"/>
              </w:rPr>
              <w:t xml:space="preserve">Encourager l’utilisation d’ordinateurs portables en réunion </w:t>
            </w:r>
          </w:p>
        </w:tc>
      </w:tr>
      <w:tr w:rsidR="00162E93" w:rsidRPr="0052733B" w:rsidTr="0052733B">
        <w:trPr>
          <w:trHeight w:val="420"/>
        </w:trPr>
        <w:tc>
          <w:tcPr>
            <w:tcW w:w="278"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D0238A">
            <w:pPr>
              <w:pStyle w:val="Default"/>
              <w:jc w:val="both"/>
              <w:rPr>
                <w:rFonts w:ascii="Arial" w:hAnsi="Arial" w:cs="Arial"/>
                <w:sz w:val="18"/>
                <w:szCs w:val="18"/>
              </w:rPr>
            </w:pPr>
            <w:r w:rsidRPr="0052733B">
              <w:rPr>
                <w:rFonts w:ascii="Arial" w:hAnsi="Arial" w:cs="Arial"/>
                <w:sz w:val="18"/>
                <w:szCs w:val="18"/>
              </w:rPr>
              <w:t>Utiliser le portail de l’entreprise pour donner accès à différentes publications et indiquer sur ces publications un message invitant le lecteur à consulter le document directement à l’écran (ex. rapport annuel, étude</w:t>
            </w:r>
            <w:r>
              <w:rPr>
                <w:rFonts w:ascii="Arial" w:hAnsi="Arial" w:cs="Arial"/>
                <w:sz w:val="18"/>
                <w:szCs w:val="18"/>
              </w:rPr>
              <w:t xml:space="preserve">, politique, formulaire, etc.) </w:t>
            </w:r>
          </w:p>
        </w:tc>
      </w:tr>
      <w:tr w:rsidR="00162E93" w:rsidRPr="0052733B" w:rsidTr="0052733B">
        <w:trPr>
          <w:trHeight w:val="420"/>
        </w:trPr>
        <w:tc>
          <w:tcPr>
            <w:tcW w:w="278"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D0238A">
            <w:pPr>
              <w:pStyle w:val="Default"/>
              <w:jc w:val="both"/>
              <w:rPr>
                <w:rFonts w:ascii="Arial" w:hAnsi="Arial" w:cs="Arial"/>
                <w:sz w:val="18"/>
                <w:szCs w:val="18"/>
              </w:rPr>
            </w:pPr>
            <w:r w:rsidRPr="0052733B">
              <w:rPr>
                <w:rFonts w:ascii="Arial" w:hAnsi="Arial" w:cs="Arial"/>
                <w:sz w:val="18"/>
                <w:szCs w:val="18"/>
              </w:rPr>
              <w:t>Créer les banques d’archives en version PDF plutôt que papier</w:t>
            </w:r>
          </w:p>
        </w:tc>
      </w:tr>
      <w:tr w:rsidR="00162E93" w:rsidRPr="0052733B" w:rsidTr="0052733B">
        <w:trPr>
          <w:trHeight w:val="420"/>
        </w:trPr>
        <w:tc>
          <w:tcPr>
            <w:tcW w:w="278"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D0238A">
            <w:pPr>
              <w:pStyle w:val="Default"/>
              <w:jc w:val="both"/>
              <w:rPr>
                <w:rFonts w:ascii="Arial" w:hAnsi="Arial" w:cs="Arial"/>
                <w:sz w:val="18"/>
                <w:szCs w:val="18"/>
              </w:rPr>
            </w:pPr>
            <w:r w:rsidRPr="0052733B">
              <w:rPr>
                <w:rFonts w:ascii="Arial" w:hAnsi="Arial" w:cs="Arial"/>
                <w:sz w:val="18"/>
                <w:szCs w:val="18"/>
              </w:rPr>
              <w:t>Installer et utiliser des appareils multifonctions pou</w:t>
            </w:r>
            <w:r>
              <w:rPr>
                <w:rFonts w:ascii="Arial" w:hAnsi="Arial" w:cs="Arial"/>
                <w:sz w:val="18"/>
                <w:szCs w:val="18"/>
              </w:rPr>
              <w:t xml:space="preserve">r la numérisation de documents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162E93" w:rsidP="0052733B">
            <w:pPr>
              <w:ind w:right="-20"/>
              <w:jc w:val="both"/>
              <w:rPr>
                <w:rFonts w:ascii="Arial" w:hAnsi="Arial" w:cs="Arial"/>
                <w:sz w:val="18"/>
                <w:szCs w:val="18"/>
              </w:rPr>
            </w:pPr>
            <w:r w:rsidRPr="0052733B">
              <w:rPr>
                <w:rFonts w:ascii="Arial" w:hAnsi="Arial" w:cs="Arial"/>
                <w:sz w:val="18"/>
                <w:szCs w:val="18"/>
              </w:rPr>
              <w:t>S’abonner à des quotidiens et/ou des revues disponibles en format électronique</w:t>
            </w:r>
          </w:p>
        </w:tc>
      </w:tr>
      <w:tr w:rsidR="00162E93" w:rsidRPr="0052733B" w:rsidTr="0052733B">
        <w:trPr>
          <w:trHeight w:val="420"/>
        </w:trPr>
        <w:tc>
          <w:tcPr>
            <w:tcW w:w="278"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52733B">
            <w:pPr>
              <w:ind w:right="-20"/>
              <w:jc w:val="both"/>
              <w:rPr>
                <w:rFonts w:ascii="Arial" w:hAnsi="Arial" w:cs="Arial"/>
                <w:sz w:val="18"/>
                <w:szCs w:val="18"/>
              </w:rPr>
            </w:pPr>
            <w:r w:rsidRPr="0052733B">
              <w:rPr>
                <w:rFonts w:ascii="Arial" w:hAnsi="Arial" w:cs="Arial"/>
                <w:sz w:val="18"/>
                <w:szCs w:val="18"/>
              </w:rPr>
              <w:t>Utiliser un système de dépôt direct pour verser le sala</w:t>
            </w:r>
            <w:r w:rsidR="00524518">
              <w:rPr>
                <w:rFonts w:ascii="Arial" w:hAnsi="Arial" w:cs="Arial"/>
                <w:sz w:val="18"/>
                <w:szCs w:val="18"/>
              </w:rPr>
              <w:t>ire et les frais de déplacement</w:t>
            </w:r>
            <w:r w:rsidRPr="0052733B">
              <w:rPr>
                <w:rFonts w:ascii="Arial" w:hAnsi="Arial" w:cs="Arial"/>
                <w:sz w:val="18"/>
                <w:szCs w:val="18"/>
              </w:rPr>
              <w:t xml:space="preserve"> des employés</w:t>
            </w:r>
          </w:p>
        </w:tc>
      </w:tr>
      <w:tr w:rsidR="00162E93" w:rsidRPr="0052733B" w:rsidTr="00162E93">
        <w:trPr>
          <w:trHeight w:val="420"/>
        </w:trPr>
        <w:tc>
          <w:tcPr>
            <w:tcW w:w="5000" w:type="pct"/>
            <w:gridSpan w:val="4"/>
          </w:tcPr>
          <w:p w:rsidR="00162E93" w:rsidRDefault="00162E93" w:rsidP="0052733B">
            <w:pPr>
              <w:ind w:right="-20"/>
              <w:jc w:val="both"/>
              <w:rPr>
                <w:rFonts w:ascii="Arial" w:hAnsi="Arial" w:cs="Arial"/>
                <w:sz w:val="18"/>
                <w:szCs w:val="18"/>
              </w:rPr>
            </w:pPr>
          </w:p>
          <w:p w:rsidR="00162E93" w:rsidRPr="00162E93" w:rsidRDefault="00162E93" w:rsidP="00162E93">
            <w:pPr>
              <w:ind w:left="2160" w:right="-20"/>
              <w:jc w:val="both"/>
              <w:rPr>
                <w:rFonts w:ascii="Arial" w:hAnsi="Arial" w:cs="Arial"/>
                <w:b/>
                <w:sz w:val="18"/>
                <w:szCs w:val="18"/>
              </w:rPr>
            </w:pPr>
            <w:r>
              <w:rPr>
                <w:rFonts w:ascii="Arial" w:hAnsi="Arial" w:cs="Arial"/>
                <w:b/>
                <w:sz w:val="18"/>
                <w:szCs w:val="18"/>
              </w:rPr>
              <w:t xml:space="preserve">  </w:t>
            </w:r>
            <w:r w:rsidRPr="00162E93">
              <w:rPr>
                <w:rFonts w:ascii="Arial" w:hAnsi="Arial" w:cs="Arial"/>
                <w:b/>
                <w:sz w:val="18"/>
                <w:szCs w:val="18"/>
              </w:rPr>
              <w:t>Réduire à la source la consommation de papier</w:t>
            </w:r>
          </w:p>
        </w:tc>
      </w:tr>
      <w:tr w:rsidR="00162E93" w:rsidRPr="0052733B" w:rsidTr="0052733B">
        <w:trPr>
          <w:trHeight w:val="420"/>
        </w:trPr>
        <w:tc>
          <w:tcPr>
            <w:tcW w:w="278"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D0238A">
            <w:pPr>
              <w:ind w:right="-20"/>
              <w:jc w:val="both"/>
              <w:rPr>
                <w:rFonts w:ascii="Arial" w:hAnsi="Arial" w:cs="Arial"/>
                <w:sz w:val="18"/>
                <w:szCs w:val="18"/>
              </w:rPr>
            </w:pPr>
            <w:r w:rsidRPr="0052733B">
              <w:rPr>
                <w:rFonts w:ascii="Arial" w:hAnsi="Arial" w:cs="Arial"/>
                <w:sz w:val="18"/>
                <w:szCs w:val="18"/>
              </w:rPr>
              <w:t>Sensibiliser le personnel à la réduction à la source et transmettre une liste d’actions concrètes à p</w:t>
            </w:r>
            <w:r>
              <w:rPr>
                <w:rFonts w:ascii="Arial" w:hAnsi="Arial" w:cs="Arial"/>
                <w:sz w:val="18"/>
                <w:szCs w:val="18"/>
              </w:rPr>
              <w:t>o</w:t>
            </w:r>
            <w:r w:rsidRPr="0052733B">
              <w:rPr>
                <w:rFonts w:ascii="Arial" w:hAnsi="Arial" w:cs="Arial"/>
                <w:sz w:val="18"/>
                <w:szCs w:val="18"/>
              </w:rPr>
              <w:t>ser</w:t>
            </w:r>
          </w:p>
        </w:tc>
      </w:tr>
      <w:tr w:rsidR="00162E93" w:rsidRPr="0052733B" w:rsidTr="0052733B">
        <w:trPr>
          <w:trHeight w:val="420"/>
        </w:trPr>
        <w:tc>
          <w:tcPr>
            <w:tcW w:w="278"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62E93" w:rsidRPr="0052733B" w:rsidRDefault="00162E9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62E93" w:rsidRPr="0052733B" w:rsidRDefault="00162E93" w:rsidP="00D0238A">
            <w:pPr>
              <w:ind w:right="-20"/>
              <w:jc w:val="both"/>
              <w:rPr>
                <w:rFonts w:ascii="Arial" w:hAnsi="Arial" w:cs="Arial"/>
                <w:sz w:val="18"/>
                <w:szCs w:val="18"/>
              </w:rPr>
            </w:pPr>
            <w:r w:rsidRPr="0052733B">
              <w:rPr>
                <w:rFonts w:ascii="Arial" w:hAnsi="Arial" w:cs="Arial"/>
                <w:sz w:val="18"/>
                <w:szCs w:val="18"/>
              </w:rPr>
              <w:t>Favoriser la récupération et le recyclage</w:t>
            </w:r>
            <w:r>
              <w:rPr>
                <w:rFonts w:ascii="Arial" w:hAnsi="Arial" w:cs="Arial"/>
                <w:sz w:val="18"/>
                <w:szCs w:val="18"/>
              </w:rPr>
              <w:t xml:space="preserve"> en installant les bacs nécessaires aux endroits stratégiques (dans tous les bureaux des employés, près du photocopieur, près des imprimantes)</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162E93" w:rsidP="0052733B">
            <w:pPr>
              <w:ind w:right="-20"/>
              <w:jc w:val="both"/>
              <w:rPr>
                <w:rFonts w:ascii="Arial" w:hAnsi="Arial" w:cs="Arial"/>
                <w:sz w:val="18"/>
                <w:szCs w:val="18"/>
              </w:rPr>
            </w:pPr>
            <w:r w:rsidRPr="0052733B">
              <w:rPr>
                <w:rFonts w:ascii="Arial" w:hAnsi="Arial" w:cs="Arial"/>
                <w:sz w:val="18"/>
                <w:szCs w:val="18"/>
              </w:rPr>
              <w:t>Régler la mise en page (police de caractère, marges</w:t>
            </w:r>
            <w:r w:rsidR="00746898">
              <w:rPr>
                <w:rFonts w:ascii="Arial" w:hAnsi="Arial" w:cs="Arial"/>
                <w:sz w:val="18"/>
                <w:szCs w:val="18"/>
              </w:rPr>
              <w:t xml:space="preserve"> d’impression, format de papier et</w:t>
            </w:r>
            <w:r w:rsidRPr="0052733B">
              <w:rPr>
                <w:rFonts w:ascii="Arial" w:hAnsi="Arial" w:cs="Arial"/>
                <w:sz w:val="18"/>
                <w:szCs w:val="18"/>
              </w:rPr>
              <w:t xml:space="preserve"> orientation portrait ou paysage), afin de diminuer </w:t>
            </w:r>
            <w:r>
              <w:rPr>
                <w:rFonts w:ascii="Arial" w:hAnsi="Arial" w:cs="Arial"/>
                <w:sz w:val="18"/>
                <w:szCs w:val="18"/>
              </w:rPr>
              <w:t>le nombre de pages</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Programmer les imprimantes pour que l’option recto-verso devienne le choix «</w:t>
            </w:r>
            <w:r w:rsidR="00850766">
              <w:rPr>
                <w:rFonts w:ascii="Arial" w:hAnsi="Arial" w:cs="Arial"/>
                <w:sz w:val="18"/>
                <w:szCs w:val="18"/>
              </w:rPr>
              <w:t> </w:t>
            </w:r>
            <w:r w:rsidRPr="0052733B">
              <w:rPr>
                <w:rFonts w:ascii="Arial" w:hAnsi="Arial" w:cs="Arial"/>
                <w:sz w:val="18"/>
                <w:szCs w:val="18"/>
              </w:rPr>
              <w:t>par défaut</w:t>
            </w:r>
            <w:r w:rsidR="00850766">
              <w:rPr>
                <w:rFonts w:ascii="Arial" w:hAnsi="Arial" w:cs="Arial"/>
                <w:sz w:val="18"/>
                <w:szCs w:val="18"/>
              </w:rPr>
              <w:t> </w:t>
            </w:r>
            <w:r w:rsidRPr="0052733B">
              <w:rPr>
                <w:rFonts w:ascii="Arial" w:hAnsi="Arial" w:cs="Arial"/>
                <w:sz w:val="18"/>
                <w:szCs w:val="18"/>
              </w:rPr>
              <w:t xml:space="preserve">»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162E93" w:rsidP="0052733B">
            <w:pPr>
              <w:pStyle w:val="Default"/>
              <w:jc w:val="both"/>
              <w:rPr>
                <w:rFonts w:ascii="Arial" w:hAnsi="Arial" w:cs="Arial"/>
                <w:sz w:val="18"/>
                <w:szCs w:val="18"/>
              </w:rPr>
            </w:pPr>
            <w:r w:rsidRPr="0052733B">
              <w:rPr>
                <w:rFonts w:ascii="Arial" w:hAnsi="Arial" w:cs="Arial"/>
                <w:sz w:val="18"/>
                <w:szCs w:val="18"/>
              </w:rPr>
              <w:t>Acheter et utiliser du papier recyclé post-consommation</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lastRenderedPageBreak/>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pStyle w:val="Default"/>
              <w:jc w:val="both"/>
              <w:rPr>
                <w:rFonts w:ascii="Arial" w:hAnsi="Arial" w:cs="Arial"/>
                <w:sz w:val="18"/>
                <w:szCs w:val="18"/>
              </w:rPr>
            </w:pPr>
            <w:r w:rsidRPr="0052733B">
              <w:rPr>
                <w:rFonts w:ascii="Arial" w:hAnsi="Arial" w:cs="Arial"/>
                <w:sz w:val="18"/>
                <w:szCs w:val="18"/>
              </w:rPr>
              <w:t xml:space="preserve">Réutiliser le papier utilisé d’un seul côté pour des documents brouillons ou des blocs-notes, en gardant à proximité de chaque appareil de reproduction un </w:t>
            </w:r>
            <w:r w:rsidR="00642BC2">
              <w:rPr>
                <w:rFonts w:ascii="Arial" w:hAnsi="Arial" w:cs="Arial"/>
                <w:sz w:val="18"/>
                <w:szCs w:val="18"/>
              </w:rPr>
              <w:t xml:space="preserve">plateau de papier réutilisable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162E93" w:rsidP="0052733B">
            <w:pPr>
              <w:pStyle w:val="Default"/>
              <w:jc w:val="both"/>
              <w:rPr>
                <w:rFonts w:ascii="Arial" w:hAnsi="Arial" w:cs="Arial"/>
                <w:sz w:val="18"/>
                <w:szCs w:val="18"/>
              </w:rPr>
            </w:pPr>
            <w:r w:rsidRPr="0052733B">
              <w:rPr>
                <w:rFonts w:ascii="Arial" w:hAnsi="Arial" w:cs="Arial"/>
                <w:sz w:val="18"/>
                <w:szCs w:val="18"/>
              </w:rPr>
              <w:t>Éliminer l’impression systématique des confirmations d’envoi à chaque télécopie (fax)</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pStyle w:val="Default"/>
              <w:jc w:val="both"/>
              <w:rPr>
                <w:rFonts w:ascii="Arial" w:hAnsi="Arial" w:cs="Arial"/>
                <w:sz w:val="18"/>
                <w:szCs w:val="18"/>
              </w:rPr>
            </w:pPr>
            <w:r w:rsidRPr="0052733B">
              <w:rPr>
                <w:rFonts w:ascii="Arial" w:hAnsi="Arial" w:cs="Arial"/>
                <w:sz w:val="18"/>
                <w:szCs w:val="18"/>
              </w:rPr>
              <w:t>Faire circuler parmi les employés des documents d’information plutôt que d</w:t>
            </w:r>
            <w:r w:rsidR="00642BC2">
              <w:rPr>
                <w:rFonts w:ascii="Arial" w:hAnsi="Arial" w:cs="Arial"/>
                <w:sz w:val="18"/>
                <w:szCs w:val="18"/>
              </w:rPr>
              <w:t xml:space="preserve">’en faire des copies multiples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pStyle w:val="Default"/>
              <w:jc w:val="both"/>
              <w:rPr>
                <w:rFonts w:ascii="Arial" w:hAnsi="Arial" w:cs="Arial"/>
                <w:sz w:val="18"/>
                <w:szCs w:val="18"/>
              </w:rPr>
            </w:pPr>
            <w:r w:rsidRPr="0052733B">
              <w:rPr>
                <w:rFonts w:ascii="Arial" w:hAnsi="Arial" w:cs="Arial"/>
                <w:sz w:val="18"/>
                <w:szCs w:val="18"/>
              </w:rPr>
              <w:t xml:space="preserve">Introduire un message de sensibilisation dans la signature électronique des courriels invitant les destinataires à </w:t>
            </w:r>
            <w:r w:rsidR="00642BC2">
              <w:rPr>
                <w:rFonts w:ascii="Arial" w:hAnsi="Arial" w:cs="Arial"/>
                <w:sz w:val="18"/>
                <w:szCs w:val="18"/>
              </w:rPr>
              <w:t xml:space="preserve">éviter ou réduire l’impression </w:t>
            </w:r>
          </w:p>
        </w:tc>
      </w:tr>
      <w:tr w:rsidR="00465865" w:rsidRPr="0052733B" w:rsidTr="00465865">
        <w:trPr>
          <w:trHeight w:val="420"/>
        </w:trPr>
        <w:tc>
          <w:tcPr>
            <w:tcW w:w="1113" w:type="pct"/>
            <w:gridSpan w:val="3"/>
            <w:tcBorders>
              <w:bottom w:val="double" w:sz="4" w:space="0" w:color="auto"/>
            </w:tcBorders>
          </w:tcPr>
          <w:p w:rsidR="00465865" w:rsidRPr="0052733B" w:rsidRDefault="00465865" w:rsidP="00A21C2E">
            <w:pPr>
              <w:ind w:right="-20"/>
              <w:jc w:val="both"/>
              <w:rPr>
                <w:rFonts w:ascii="Arial" w:hAnsi="Arial" w:cs="Arial"/>
                <w:sz w:val="18"/>
                <w:szCs w:val="18"/>
              </w:rPr>
            </w:pPr>
            <w:r w:rsidRPr="0052733B">
              <w:rPr>
                <w:rFonts w:ascii="Arial" w:hAnsi="Arial" w:cs="Arial"/>
                <w:sz w:val="18"/>
                <w:szCs w:val="18"/>
              </w:rPr>
              <w:t>Autre</w:t>
            </w:r>
            <w:r w:rsidR="00BD74F4">
              <w:rPr>
                <w:rFonts w:ascii="Arial" w:hAnsi="Arial" w:cs="Arial"/>
                <w:sz w:val="18"/>
                <w:szCs w:val="18"/>
              </w:rPr>
              <w:t>s</w:t>
            </w:r>
            <w:r w:rsidRPr="0052733B">
              <w:rPr>
                <w:rFonts w:ascii="Arial" w:hAnsi="Arial" w:cs="Arial"/>
                <w:sz w:val="18"/>
                <w:szCs w:val="18"/>
              </w:rPr>
              <w:t xml:space="preserve"> action</w:t>
            </w:r>
            <w:r w:rsidR="00BD74F4">
              <w:rPr>
                <w:rFonts w:ascii="Arial" w:hAnsi="Arial" w:cs="Arial"/>
                <w:sz w:val="18"/>
                <w:szCs w:val="18"/>
              </w:rPr>
              <w:t>s</w:t>
            </w:r>
            <w:r w:rsidRPr="0052733B">
              <w:rPr>
                <w:rFonts w:ascii="Arial" w:hAnsi="Arial" w:cs="Arial"/>
                <w:sz w:val="18"/>
                <w:szCs w:val="18"/>
              </w:rPr>
              <w:t xml:space="preserve"> </w:t>
            </w:r>
            <w:r>
              <w:rPr>
                <w:rFonts w:ascii="Arial" w:hAnsi="Arial" w:cs="Arial"/>
                <w:sz w:val="18"/>
                <w:szCs w:val="18"/>
              </w:rPr>
              <w:t>réalisée</w:t>
            </w:r>
            <w:r w:rsidR="00BD74F4">
              <w:rPr>
                <w:rFonts w:ascii="Arial" w:hAnsi="Arial" w:cs="Arial"/>
                <w:sz w:val="18"/>
                <w:szCs w:val="18"/>
              </w:rPr>
              <w:t>s</w:t>
            </w:r>
            <w:r>
              <w:rPr>
                <w:rFonts w:ascii="Arial" w:hAnsi="Arial" w:cs="Arial"/>
                <w:sz w:val="18"/>
                <w:szCs w:val="18"/>
              </w:rPr>
              <w:t xml:space="preserve"> par l’entreprise :</w:t>
            </w:r>
          </w:p>
        </w:tc>
        <w:tc>
          <w:tcPr>
            <w:tcW w:w="3887" w:type="pct"/>
            <w:tcBorders>
              <w:bottom w:val="double" w:sz="4" w:space="0" w:color="auto"/>
            </w:tcBorders>
          </w:tcPr>
          <w:p w:rsidR="00465865" w:rsidRPr="0052733B" w:rsidRDefault="00465865"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465865" w:rsidRPr="0052733B" w:rsidRDefault="00465865" w:rsidP="0052733B">
            <w:pPr>
              <w:ind w:right="-20"/>
              <w:jc w:val="both"/>
              <w:rPr>
                <w:rFonts w:ascii="Arial" w:hAnsi="Arial" w:cs="Arial"/>
                <w:sz w:val="18"/>
                <w:szCs w:val="18"/>
              </w:rPr>
            </w:pPr>
          </w:p>
        </w:tc>
      </w:tr>
      <w:tr w:rsidR="00465865" w:rsidRPr="0052733B" w:rsidTr="00465865">
        <w:trPr>
          <w:trHeight w:val="420"/>
        </w:trPr>
        <w:tc>
          <w:tcPr>
            <w:tcW w:w="1113" w:type="pct"/>
            <w:gridSpan w:val="3"/>
            <w:tcBorders>
              <w:top w:val="double" w:sz="4" w:space="0" w:color="auto"/>
            </w:tcBorders>
          </w:tcPr>
          <w:p w:rsidR="00465865" w:rsidRPr="0052733B" w:rsidRDefault="00465865" w:rsidP="00784C60">
            <w:pPr>
              <w:ind w:right="-20"/>
              <w:jc w:val="both"/>
              <w:rPr>
                <w:rFonts w:ascii="Arial" w:hAnsi="Arial" w:cs="Arial"/>
                <w:sz w:val="18"/>
                <w:szCs w:val="18"/>
              </w:rPr>
            </w:pPr>
            <w:r>
              <w:rPr>
                <w:rFonts w:ascii="Arial" w:hAnsi="Arial" w:cs="Arial"/>
                <w:sz w:val="18"/>
                <w:szCs w:val="18"/>
              </w:rPr>
              <w:t>Les principes en lien avec ce thème sont :</w:t>
            </w:r>
          </w:p>
        </w:tc>
        <w:tc>
          <w:tcPr>
            <w:tcW w:w="3887" w:type="pct"/>
            <w:tcBorders>
              <w:top w:val="double" w:sz="4" w:space="0" w:color="auto"/>
            </w:tcBorders>
          </w:tcPr>
          <w:p w:rsidR="00465865" w:rsidRPr="0052733B" w:rsidRDefault="00465865" w:rsidP="0052733B">
            <w:pPr>
              <w:ind w:right="-20"/>
              <w:jc w:val="both"/>
              <w:rPr>
                <w:rFonts w:ascii="Arial" w:hAnsi="Arial" w:cs="Arial"/>
                <w:sz w:val="18"/>
                <w:szCs w:val="18"/>
              </w:rPr>
            </w:pPr>
            <w:r>
              <w:rPr>
                <w:rFonts w:ascii="Arial" w:hAnsi="Arial" w:cs="Arial"/>
                <w:sz w:val="18"/>
                <w:szCs w:val="18"/>
              </w:rPr>
              <w:t>Protection de l’environnement, participation et engagement, production et consommation responsables</w:t>
            </w:r>
          </w:p>
        </w:tc>
      </w:tr>
    </w:tbl>
    <w:p w:rsidR="00DD3EA9" w:rsidRDefault="00DD3EA9" w:rsidP="006D02D5">
      <w:pPr>
        <w:ind w:right="-20"/>
        <w:jc w:val="both"/>
        <w:rPr>
          <w:rFonts w:ascii="Arial" w:hAnsi="Arial" w:cs="Arial"/>
          <w:sz w:val="22"/>
          <w:szCs w:val="22"/>
        </w:rPr>
      </w:pPr>
    </w:p>
    <w:p w:rsidR="00DD3EA9" w:rsidRDefault="00DD3EA9"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713"/>
        <w:gridCol w:w="7922"/>
      </w:tblGrid>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shd w:val="clear" w:color="auto" w:fill="auto"/>
          </w:tcPr>
          <w:p w:rsidR="009C32AE" w:rsidRPr="0052733B" w:rsidRDefault="00263FD4" w:rsidP="0052733B">
            <w:pPr>
              <w:ind w:right="-20"/>
              <w:jc w:val="center"/>
              <w:rPr>
                <w:rFonts w:ascii="Arial" w:hAnsi="Arial" w:cs="Arial"/>
                <w:sz w:val="18"/>
                <w:szCs w:val="18"/>
              </w:rPr>
            </w:pPr>
            <w:r>
              <w:rPr>
                <w:rFonts w:ascii="Arial" w:hAnsi="Arial" w:cs="Arial"/>
                <w:sz w:val="18"/>
                <w:szCs w:val="18"/>
              </w:rPr>
              <w:t xml:space="preserve">Aimerait </w:t>
            </w:r>
            <w:r w:rsidR="009C32AE" w:rsidRPr="0052733B">
              <w:rPr>
                <w:rFonts w:ascii="Arial" w:hAnsi="Arial" w:cs="Arial"/>
                <w:sz w:val="18"/>
                <w:szCs w:val="18"/>
              </w:rPr>
              <w:t>le faire</w:t>
            </w:r>
          </w:p>
        </w:tc>
        <w:tc>
          <w:tcPr>
            <w:tcW w:w="350" w:type="pct"/>
            <w:shd w:val="clear" w:color="auto" w:fill="auto"/>
          </w:tcPr>
          <w:p w:rsidR="009C32AE"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87" w:type="pct"/>
            <w:shd w:val="clear" w:color="auto" w:fill="0000FF"/>
          </w:tcPr>
          <w:p w:rsidR="009C32AE" w:rsidRPr="0052733B" w:rsidRDefault="000E5792" w:rsidP="0052733B">
            <w:pPr>
              <w:ind w:right="-20"/>
              <w:jc w:val="center"/>
              <w:rPr>
                <w:rFonts w:ascii="Arial" w:hAnsi="Arial" w:cs="Arial"/>
                <w:b/>
                <w:sz w:val="22"/>
                <w:szCs w:val="22"/>
              </w:rPr>
            </w:pPr>
            <w:r>
              <w:rPr>
                <w:rFonts w:ascii="Arial" w:hAnsi="Arial" w:cs="Arial"/>
                <w:b/>
                <w:sz w:val="22"/>
                <w:szCs w:val="22"/>
              </w:rPr>
              <w:t>PUBLICITÉ ET PROMOTION DE L’ENTREPRISE</w:t>
            </w:r>
          </w:p>
        </w:tc>
      </w:tr>
      <w:tr w:rsidR="000E5792" w:rsidRPr="0052733B" w:rsidTr="000E5792">
        <w:trPr>
          <w:trHeight w:val="420"/>
        </w:trPr>
        <w:tc>
          <w:tcPr>
            <w:tcW w:w="5000" w:type="pct"/>
            <w:gridSpan w:val="4"/>
          </w:tcPr>
          <w:p w:rsidR="000E5792" w:rsidRDefault="000E5792" w:rsidP="0052733B">
            <w:pPr>
              <w:ind w:right="-20"/>
              <w:jc w:val="both"/>
              <w:rPr>
                <w:rFonts w:ascii="Arial" w:hAnsi="Arial" w:cs="Arial"/>
                <w:sz w:val="18"/>
                <w:szCs w:val="18"/>
              </w:rPr>
            </w:pPr>
          </w:p>
          <w:p w:rsidR="000E5792" w:rsidRPr="00B67837" w:rsidRDefault="00B67837" w:rsidP="00B67837">
            <w:pPr>
              <w:ind w:left="2160" w:right="-20"/>
              <w:jc w:val="both"/>
              <w:rPr>
                <w:rFonts w:ascii="Arial" w:hAnsi="Arial" w:cs="Arial"/>
                <w:b/>
                <w:sz w:val="18"/>
                <w:szCs w:val="18"/>
              </w:rPr>
            </w:pPr>
            <w:r>
              <w:rPr>
                <w:rFonts w:ascii="Arial" w:hAnsi="Arial" w:cs="Arial"/>
                <w:b/>
                <w:sz w:val="18"/>
                <w:szCs w:val="18"/>
              </w:rPr>
              <w:t xml:space="preserve">  </w:t>
            </w:r>
            <w:r w:rsidR="000E5792" w:rsidRPr="00B67837">
              <w:rPr>
                <w:rFonts w:ascii="Arial" w:hAnsi="Arial" w:cs="Arial"/>
                <w:b/>
                <w:sz w:val="18"/>
                <w:szCs w:val="18"/>
              </w:rPr>
              <w:t>Pour la conception</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Utiliser la surface d’impression de façon optimale et éviter les masses d’encre, les marges perdues, les papiers colorés, les encres métalliques, les vernis et les laminages, et ce</w:t>
            </w:r>
            <w:r w:rsidR="00AE0E2E">
              <w:rPr>
                <w:rFonts w:ascii="Arial" w:hAnsi="Arial" w:cs="Arial"/>
                <w:sz w:val="18"/>
                <w:szCs w:val="18"/>
              </w:rPr>
              <w:t>,</w:t>
            </w:r>
            <w:r>
              <w:rPr>
                <w:rFonts w:ascii="Arial" w:hAnsi="Arial" w:cs="Arial"/>
                <w:sz w:val="18"/>
                <w:szCs w:val="18"/>
              </w:rPr>
              <w:t xml:space="preserve"> pour faciliter le recyclage</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Utiliser autant que possible le recto et le verso de chaque feuille</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Choisir un format de publication qui tient compte du format de la feuille de papier de façon à limiter les retailles de papier</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 xml:space="preserve">Apposer un symbole de produit recyclé accompagné d’un texte indiquant le pourcentage de fibres recyclées </w:t>
            </w:r>
            <w:r w:rsidR="00441619">
              <w:rPr>
                <w:rFonts w:ascii="Arial" w:hAnsi="Arial" w:cs="Arial"/>
                <w:sz w:val="18"/>
                <w:szCs w:val="18"/>
              </w:rPr>
              <w:t>post-</w:t>
            </w:r>
            <w:r>
              <w:rPr>
                <w:rFonts w:ascii="Arial" w:hAnsi="Arial" w:cs="Arial"/>
                <w:sz w:val="18"/>
                <w:szCs w:val="18"/>
              </w:rPr>
              <w:t>consommation</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Default="00B67837" w:rsidP="0052733B">
            <w:pPr>
              <w:ind w:right="-20"/>
              <w:jc w:val="both"/>
              <w:rPr>
                <w:rFonts w:ascii="Arial" w:hAnsi="Arial" w:cs="Arial"/>
                <w:sz w:val="18"/>
                <w:szCs w:val="18"/>
              </w:rPr>
            </w:pPr>
            <w:r>
              <w:rPr>
                <w:rFonts w:ascii="Arial" w:hAnsi="Arial" w:cs="Arial"/>
                <w:sz w:val="18"/>
                <w:szCs w:val="18"/>
              </w:rPr>
              <w:t>Conserver une version électronique du document et le rendre disponible à la clientèle visée par voie électronique (version PDF du document en ligne)</w:t>
            </w:r>
          </w:p>
        </w:tc>
      </w:tr>
      <w:tr w:rsidR="003531B3" w:rsidRPr="0052733B" w:rsidTr="0052733B">
        <w:trPr>
          <w:trHeight w:val="420"/>
        </w:trPr>
        <w:tc>
          <w:tcPr>
            <w:tcW w:w="278"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3531B3" w:rsidRDefault="003531B3" w:rsidP="0052733B">
            <w:pPr>
              <w:ind w:right="-20"/>
              <w:jc w:val="both"/>
              <w:rPr>
                <w:rFonts w:ascii="Arial" w:hAnsi="Arial" w:cs="Arial"/>
                <w:sz w:val="18"/>
                <w:szCs w:val="18"/>
              </w:rPr>
            </w:pPr>
            <w:r w:rsidRPr="0052733B">
              <w:rPr>
                <w:rFonts w:ascii="Arial" w:hAnsi="Arial" w:cs="Arial"/>
                <w:sz w:val="18"/>
                <w:szCs w:val="18"/>
              </w:rPr>
              <w:t>Offrir les outils de promotion (papier et Web) dans plus d’une langue (français,</w:t>
            </w:r>
            <w:r w:rsidR="00D10B5D">
              <w:rPr>
                <w:rFonts w:ascii="Arial" w:hAnsi="Arial" w:cs="Arial"/>
                <w:sz w:val="18"/>
                <w:szCs w:val="18"/>
              </w:rPr>
              <w:t xml:space="preserve"> anglais, espagnol et</w:t>
            </w:r>
            <w:r>
              <w:rPr>
                <w:rFonts w:ascii="Arial" w:hAnsi="Arial" w:cs="Arial"/>
                <w:sz w:val="18"/>
                <w:szCs w:val="18"/>
              </w:rPr>
              <w:t xml:space="preserve"> autres)</w:t>
            </w:r>
          </w:p>
        </w:tc>
      </w:tr>
      <w:tr w:rsidR="000E5792" w:rsidRPr="0052733B" w:rsidTr="000E5792">
        <w:trPr>
          <w:trHeight w:val="420"/>
        </w:trPr>
        <w:tc>
          <w:tcPr>
            <w:tcW w:w="5000" w:type="pct"/>
            <w:gridSpan w:val="4"/>
          </w:tcPr>
          <w:p w:rsidR="000E5792" w:rsidRDefault="000E5792" w:rsidP="0052733B">
            <w:pPr>
              <w:ind w:right="-20"/>
              <w:jc w:val="both"/>
              <w:rPr>
                <w:rFonts w:ascii="Arial" w:hAnsi="Arial" w:cs="Arial"/>
                <w:sz w:val="18"/>
                <w:szCs w:val="18"/>
              </w:rPr>
            </w:pPr>
          </w:p>
          <w:p w:rsidR="000E5792" w:rsidRPr="00B67837" w:rsidRDefault="00B67837" w:rsidP="00B67837">
            <w:pPr>
              <w:ind w:left="2160" w:right="-20"/>
              <w:jc w:val="both"/>
              <w:rPr>
                <w:rFonts w:ascii="Arial" w:hAnsi="Arial" w:cs="Arial"/>
                <w:b/>
                <w:sz w:val="18"/>
                <w:szCs w:val="18"/>
              </w:rPr>
            </w:pPr>
            <w:r>
              <w:rPr>
                <w:rFonts w:ascii="Arial" w:hAnsi="Arial" w:cs="Arial"/>
                <w:b/>
                <w:sz w:val="18"/>
                <w:szCs w:val="18"/>
              </w:rPr>
              <w:t xml:space="preserve">  </w:t>
            </w:r>
            <w:r w:rsidR="000E5792" w:rsidRPr="00B67837">
              <w:rPr>
                <w:rFonts w:ascii="Arial" w:hAnsi="Arial" w:cs="Arial"/>
                <w:b/>
                <w:sz w:val="18"/>
                <w:szCs w:val="18"/>
              </w:rPr>
              <w:t>Pour le choix du papier</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 xml:space="preserve">Choisir le papier qui contient le pourcentage le plus élevé de fibres recyclées </w:t>
            </w:r>
            <w:r w:rsidR="00441619">
              <w:rPr>
                <w:rFonts w:ascii="Arial" w:hAnsi="Arial" w:cs="Arial"/>
                <w:sz w:val="18"/>
                <w:szCs w:val="18"/>
              </w:rPr>
              <w:t>post-</w:t>
            </w:r>
            <w:r w:rsidR="00FE40E1">
              <w:rPr>
                <w:rFonts w:ascii="Arial" w:hAnsi="Arial" w:cs="Arial"/>
                <w:sz w:val="18"/>
                <w:szCs w:val="18"/>
              </w:rPr>
              <w:t>consommation</w:t>
            </w:r>
            <w:r>
              <w:rPr>
                <w:rFonts w:ascii="Arial" w:hAnsi="Arial" w:cs="Arial"/>
                <w:sz w:val="18"/>
                <w:szCs w:val="18"/>
              </w:rPr>
              <w:t xml:space="preserve"> dans le type de papier recherché</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Ne pas utiliser de papier contenant des particules métalliques</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 xml:space="preserve">Imprimer les couvertures sur du carton contenant le plus haut taux que possible de fibres recyclées </w:t>
            </w:r>
            <w:r w:rsidR="00441619">
              <w:rPr>
                <w:rFonts w:ascii="Arial" w:hAnsi="Arial" w:cs="Arial"/>
                <w:sz w:val="18"/>
                <w:szCs w:val="18"/>
              </w:rPr>
              <w:t>post-</w:t>
            </w:r>
            <w:r>
              <w:rPr>
                <w:rFonts w:ascii="Arial" w:hAnsi="Arial" w:cs="Arial"/>
                <w:sz w:val="18"/>
                <w:szCs w:val="18"/>
              </w:rPr>
              <w:t>consommation</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 xml:space="preserve">Choisir le plus bas grammage de papier disponible (le papier le plus léger) permettant </w:t>
            </w:r>
            <w:r w:rsidR="00EA59C4" w:rsidRPr="006A0AED">
              <w:rPr>
                <w:rFonts w:ascii="Arial" w:hAnsi="Arial" w:cs="Arial"/>
                <w:sz w:val="18"/>
                <w:szCs w:val="18"/>
              </w:rPr>
              <w:t>l</w:t>
            </w:r>
            <w:r w:rsidRPr="006A0AED">
              <w:rPr>
                <w:rFonts w:ascii="Arial" w:hAnsi="Arial" w:cs="Arial"/>
                <w:sz w:val="18"/>
                <w:szCs w:val="18"/>
              </w:rPr>
              <w:t>’impression r</w:t>
            </w:r>
            <w:r>
              <w:rPr>
                <w:rFonts w:ascii="Arial" w:hAnsi="Arial" w:cs="Arial"/>
                <w:sz w:val="18"/>
                <w:szCs w:val="18"/>
              </w:rPr>
              <w:t>ecto-verso</w:t>
            </w:r>
          </w:p>
        </w:tc>
      </w:tr>
      <w:tr w:rsidR="00B67837" w:rsidRPr="0052733B" w:rsidTr="00B67837">
        <w:trPr>
          <w:trHeight w:val="420"/>
        </w:trPr>
        <w:tc>
          <w:tcPr>
            <w:tcW w:w="5000" w:type="pct"/>
            <w:gridSpan w:val="4"/>
          </w:tcPr>
          <w:p w:rsidR="00B67837" w:rsidRDefault="00B67837" w:rsidP="0052733B">
            <w:pPr>
              <w:ind w:right="-20"/>
              <w:jc w:val="both"/>
              <w:rPr>
                <w:rFonts w:ascii="Arial" w:hAnsi="Arial" w:cs="Arial"/>
                <w:sz w:val="18"/>
                <w:szCs w:val="18"/>
              </w:rPr>
            </w:pPr>
          </w:p>
          <w:p w:rsidR="00B67837" w:rsidRPr="00B67837" w:rsidRDefault="00B67837" w:rsidP="00B67837">
            <w:pPr>
              <w:ind w:left="2160" w:right="-20"/>
              <w:jc w:val="both"/>
              <w:rPr>
                <w:rFonts w:ascii="Arial" w:hAnsi="Arial" w:cs="Arial"/>
                <w:b/>
                <w:sz w:val="18"/>
                <w:szCs w:val="18"/>
              </w:rPr>
            </w:pPr>
            <w:r>
              <w:rPr>
                <w:rFonts w:ascii="Arial" w:hAnsi="Arial" w:cs="Arial"/>
                <w:b/>
                <w:sz w:val="18"/>
                <w:szCs w:val="18"/>
              </w:rPr>
              <w:t xml:space="preserve">  </w:t>
            </w:r>
            <w:r w:rsidRPr="00B67837">
              <w:rPr>
                <w:rFonts w:ascii="Arial" w:hAnsi="Arial" w:cs="Arial"/>
                <w:b/>
                <w:sz w:val="18"/>
                <w:szCs w:val="18"/>
              </w:rPr>
              <w:t>Pour l’impression</w:t>
            </w:r>
          </w:p>
        </w:tc>
      </w:tr>
      <w:tr w:rsidR="000772C6" w:rsidRPr="0052733B" w:rsidTr="0052733B">
        <w:trPr>
          <w:trHeight w:val="420"/>
        </w:trPr>
        <w:tc>
          <w:tcPr>
            <w:tcW w:w="278" w:type="pct"/>
          </w:tcPr>
          <w:p w:rsidR="000772C6" w:rsidRPr="0052733B" w:rsidRDefault="000772C6"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772C6" w:rsidRPr="0052733B" w:rsidRDefault="000772C6"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772C6" w:rsidRPr="0052733B" w:rsidRDefault="000772C6"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772C6" w:rsidRDefault="000772C6" w:rsidP="0052733B">
            <w:pPr>
              <w:ind w:right="-20"/>
              <w:jc w:val="both"/>
              <w:rPr>
                <w:rFonts w:ascii="Arial" w:hAnsi="Arial" w:cs="Arial"/>
                <w:sz w:val="18"/>
                <w:szCs w:val="18"/>
              </w:rPr>
            </w:pPr>
            <w:r>
              <w:rPr>
                <w:rFonts w:ascii="Arial" w:hAnsi="Arial" w:cs="Arial"/>
                <w:sz w:val="18"/>
                <w:szCs w:val="18"/>
              </w:rPr>
              <w:t>Choisir une imprimerie locale</w:t>
            </w:r>
            <w:r w:rsidR="00653DF2">
              <w:rPr>
                <w:rFonts w:ascii="Arial" w:hAnsi="Arial" w:cs="Arial"/>
                <w:sz w:val="18"/>
                <w:szCs w:val="18"/>
              </w:rPr>
              <w:t xml:space="preserve"> afin de réduire les GES et les coûts de transport</w:t>
            </w:r>
            <w:r>
              <w:rPr>
                <w:rFonts w:ascii="Arial" w:hAnsi="Arial" w:cs="Arial"/>
                <w:sz w:val="18"/>
                <w:szCs w:val="18"/>
              </w:rPr>
              <w:t xml:space="preserve"> </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Estimer adéquatement les quantités nécessaires avant l’impression</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Default="00B67837" w:rsidP="0052733B">
            <w:pPr>
              <w:ind w:right="-20"/>
              <w:jc w:val="both"/>
              <w:rPr>
                <w:rFonts w:ascii="Arial" w:hAnsi="Arial" w:cs="Arial"/>
                <w:sz w:val="18"/>
                <w:szCs w:val="18"/>
              </w:rPr>
            </w:pPr>
            <w:r w:rsidRPr="000E5792">
              <w:rPr>
                <w:rFonts w:ascii="Arial" w:hAnsi="Arial" w:cs="Arial"/>
                <w:sz w:val="18"/>
                <w:szCs w:val="18"/>
              </w:rPr>
              <w:t>Réduire le tirage des publications</w:t>
            </w:r>
            <w:r>
              <w:rPr>
                <w:rFonts w:ascii="Arial" w:hAnsi="Arial" w:cs="Arial"/>
                <w:sz w:val="18"/>
                <w:szCs w:val="18"/>
              </w:rPr>
              <w:t xml:space="preserve"> annuelles</w:t>
            </w:r>
            <w:r w:rsidRPr="000E5792">
              <w:rPr>
                <w:rFonts w:ascii="Arial" w:hAnsi="Arial" w:cs="Arial"/>
                <w:sz w:val="18"/>
                <w:szCs w:val="18"/>
              </w:rPr>
              <w:t xml:space="preserve"> (ex. diminuer la quantité de guides touris</w:t>
            </w:r>
            <w:r w:rsidR="00FE40E1">
              <w:rPr>
                <w:rFonts w:ascii="Arial" w:hAnsi="Arial" w:cs="Arial"/>
                <w:sz w:val="18"/>
                <w:szCs w:val="18"/>
              </w:rPr>
              <w:t>tiques, de cartes, de dépliants et</w:t>
            </w:r>
            <w:r w:rsidRPr="000E5792">
              <w:rPr>
                <w:rFonts w:ascii="Arial" w:hAnsi="Arial" w:cs="Arial"/>
                <w:sz w:val="18"/>
                <w:szCs w:val="18"/>
              </w:rPr>
              <w:t xml:space="preserve"> de rapports annuels)</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Imprimer recto-verso</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 xml:space="preserve">Utiliser une </w:t>
            </w:r>
            <w:r w:rsidR="00BD74F4">
              <w:rPr>
                <w:rFonts w:ascii="Arial" w:hAnsi="Arial" w:cs="Arial"/>
                <w:sz w:val="18"/>
                <w:szCs w:val="18"/>
              </w:rPr>
              <w:t>e</w:t>
            </w:r>
            <w:r>
              <w:rPr>
                <w:rFonts w:ascii="Arial" w:hAnsi="Arial" w:cs="Arial"/>
                <w:sz w:val="18"/>
                <w:szCs w:val="18"/>
              </w:rPr>
              <w:t>ncre à base végétale</w:t>
            </w:r>
          </w:p>
        </w:tc>
      </w:tr>
      <w:tr w:rsidR="00B67837" w:rsidRPr="0052733B" w:rsidTr="0052733B">
        <w:trPr>
          <w:trHeight w:val="420"/>
        </w:trPr>
        <w:tc>
          <w:tcPr>
            <w:tcW w:w="278"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B67837" w:rsidRPr="0052733B" w:rsidRDefault="00B67837"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B67837" w:rsidRPr="000E5792" w:rsidRDefault="00B67837" w:rsidP="0052733B">
            <w:pPr>
              <w:ind w:right="-20"/>
              <w:jc w:val="both"/>
              <w:rPr>
                <w:rFonts w:ascii="Arial" w:hAnsi="Arial" w:cs="Arial"/>
                <w:sz w:val="18"/>
                <w:szCs w:val="18"/>
              </w:rPr>
            </w:pPr>
            <w:r>
              <w:rPr>
                <w:rFonts w:ascii="Arial" w:hAnsi="Arial" w:cs="Arial"/>
                <w:sz w:val="18"/>
                <w:szCs w:val="18"/>
              </w:rPr>
              <w:t>Dans les cas d’impressions en quatre couleurs, choisir un imprimeur qui utilise une presse quatre couleurs</w:t>
            </w:r>
          </w:p>
        </w:tc>
      </w:tr>
      <w:tr w:rsidR="00B67837" w:rsidRPr="0052733B" w:rsidTr="00B67837">
        <w:trPr>
          <w:trHeight w:val="420"/>
        </w:trPr>
        <w:tc>
          <w:tcPr>
            <w:tcW w:w="5000" w:type="pct"/>
            <w:gridSpan w:val="4"/>
          </w:tcPr>
          <w:p w:rsidR="00B67837" w:rsidRDefault="00B67837" w:rsidP="0052733B">
            <w:pPr>
              <w:ind w:right="-20"/>
              <w:jc w:val="both"/>
              <w:rPr>
                <w:rFonts w:ascii="Arial" w:hAnsi="Arial" w:cs="Arial"/>
                <w:sz w:val="18"/>
                <w:szCs w:val="18"/>
              </w:rPr>
            </w:pPr>
          </w:p>
          <w:p w:rsidR="00B67837" w:rsidRPr="00B67837" w:rsidRDefault="00B67837" w:rsidP="00B67837">
            <w:pPr>
              <w:ind w:left="2160" w:right="-20"/>
              <w:jc w:val="both"/>
              <w:rPr>
                <w:rFonts w:ascii="Arial" w:hAnsi="Arial" w:cs="Arial"/>
                <w:b/>
                <w:sz w:val="18"/>
                <w:szCs w:val="18"/>
              </w:rPr>
            </w:pPr>
            <w:r>
              <w:rPr>
                <w:rFonts w:ascii="Arial" w:hAnsi="Arial" w:cs="Arial"/>
                <w:b/>
                <w:sz w:val="18"/>
                <w:szCs w:val="18"/>
              </w:rPr>
              <w:t xml:space="preserve">  </w:t>
            </w:r>
            <w:r w:rsidRPr="00B67837">
              <w:rPr>
                <w:rFonts w:ascii="Arial" w:hAnsi="Arial" w:cs="Arial"/>
                <w:b/>
                <w:sz w:val="18"/>
                <w:szCs w:val="18"/>
              </w:rPr>
              <w:t>Pour l’emballage</w:t>
            </w:r>
          </w:p>
        </w:tc>
      </w:tr>
      <w:tr w:rsidR="00E31954" w:rsidRPr="0052733B" w:rsidTr="0052733B">
        <w:trPr>
          <w:trHeight w:val="420"/>
        </w:trPr>
        <w:tc>
          <w:tcPr>
            <w:tcW w:w="278" w:type="pct"/>
          </w:tcPr>
          <w:p w:rsidR="00E31954" w:rsidRPr="0052733B" w:rsidRDefault="00E3195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E31954" w:rsidRPr="0052733B" w:rsidRDefault="00E3195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E31954" w:rsidRPr="0052733B" w:rsidRDefault="00E3195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E31954" w:rsidRPr="0052733B" w:rsidRDefault="00B67837" w:rsidP="00D0238A">
            <w:pPr>
              <w:ind w:right="-20"/>
              <w:jc w:val="both"/>
              <w:rPr>
                <w:rFonts w:ascii="Arial" w:hAnsi="Arial" w:cs="Arial"/>
                <w:sz w:val="18"/>
                <w:szCs w:val="18"/>
              </w:rPr>
            </w:pPr>
            <w:r>
              <w:rPr>
                <w:rFonts w:ascii="Arial" w:hAnsi="Arial" w:cs="Arial"/>
                <w:sz w:val="18"/>
                <w:szCs w:val="18"/>
              </w:rPr>
              <w:t>Choisir les bandes de papier pour atta</w:t>
            </w:r>
            <w:r w:rsidR="0065318D">
              <w:rPr>
                <w:rFonts w:ascii="Arial" w:hAnsi="Arial" w:cs="Arial"/>
                <w:sz w:val="18"/>
                <w:szCs w:val="18"/>
              </w:rPr>
              <w:t>cher les publications en paquet</w:t>
            </w:r>
            <w:r>
              <w:rPr>
                <w:rFonts w:ascii="Arial" w:hAnsi="Arial" w:cs="Arial"/>
                <w:sz w:val="18"/>
                <w:szCs w:val="18"/>
              </w:rPr>
              <w:t xml:space="preserve"> plutôt que des élastiques ou des emballages de pellicules de plastique</w:t>
            </w:r>
          </w:p>
        </w:tc>
      </w:tr>
      <w:tr w:rsidR="00E31954" w:rsidRPr="0052733B" w:rsidTr="0052733B">
        <w:trPr>
          <w:trHeight w:val="420"/>
        </w:trPr>
        <w:tc>
          <w:tcPr>
            <w:tcW w:w="278" w:type="pct"/>
          </w:tcPr>
          <w:p w:rsidR="00E31954" w:rsidRPr="0052733B" w:rsidRDefault="00E31954"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E31954" w:rsidRPr="0052733B" w:rsidRDefault="00E31954"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E31954" w:rsidRPr="0052733B" w:rsidRDefault="00E31954"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E31954" w:rsidRPr="0052733B" w:rsidRDefault="00B67837" w:rsidP="00D0238A">
            <w:pPr>
              <w:ind w:right="-20"/>
              <w:jc w:val="both"/>
              <w:rPr>
                <w:rFonts w:ascii="Arial" w:hAnsi="Arial" w:cs="Arial"/>
                <w:sz w:val="18"/>
                <w:szCs w:val="18"/>
              </w:rPr>
            </w:pPr>
            <w:r>
              <w:rPr>
                <w:rFonts w:ascii="Arial" w:hAnsi="Arial" w:cs="Arial"/>
                <w:sz w:val="18"/>
                <w:szCs w:val="18"/>
              </w:rPr>
              <w:t>Réduire l’emballage au minimum</w:t>
            </w:r>
          </w:p>
        </w:tc>
      </w:tr>
      <w:tr w:rsidR="00465865" w:rsidRPr="0052733B" w:rsidTr="00465865">
        <w:trPr>
          <w:trHeight w:val="420"/>
        </w:trPr>
        <w:tc>
          <w:tcPr>
            <w:tcW w:w="1113" w:type="pct"/>
            <w:gridSpan w:val="3"/>
            <w:tcBorders>
              <w:bottom w:val="double" w:sz="4" w:space="0" w:color="auto"/>
            </w:tcBorders>
          </w:tcPr>
          <w:p w:rsidR="00465865" w:rsidRPr="0052733B" w:rsidRDefault="00465865" w:rsidP="00A21C2E">
            <w:pPr>
              <w:ind w:right="-20"/>
              <w:jc w:val="both"/>
              <w:rPr>
                <w:rFonts w:ascii="Arial" w:hAnsi="Arial" w:cs="Arial"/>
                <w:sz w:val="18"/>
                <w:szCs w:val="18"/>
              </w:rPr>
            </w:pPr>
            <w:r w:rsidRPr="0052733B">
              <w:rPr>
                <w:rFonts w:ascii="Arial" w:hAnsi="Arial" w:cs="Arial"/>
                <w:sz w:val="18"/>
                <w:szCs w:val="18"/>
              </w:rPr>
              <w:t>Autre</w:t>
            </w:r>
            <w:r w:rsidR="00BD74F4">
              <w:rPr>
                <w:rFonts w:ascii="Arial" w:hAnsi="Arial" w:cs="Arial"/>
                <w:sz w:val="18"/>
                <w:szCs w:val="18"/>
              </w:rPr>
              <w:t>s</w:t>
            </w:r>
            <w:r w:rsidRPr="0052733B">
              <w:rPr>
                <w:rFonts w:ascii="Arial" w:hAnsi="Arial" w:cs="Arial"/>
                <w:sz w:val="18"/>
                <w:szCs w:val="18"/>
              </w:rPr>
              <w:t xml:space="preserve"> action</w:t>
            </w:r>
            <w:r w:rsidR="00BD74F4">
              <w:rPr>
                <w:rFonts w:ascii="Arial" w:hAnsi="Arial" w:cs="Arial"/>
                <w:sz w:val="18"/>
                <w:szCs w:val="18"/>
              </w:rPr>
              <w:t>s</w:t>
            </w:r>
            <w:r w:rsidRPr="0052733B">
              <w:rPr>
                <w:rFonts w:ascii="Arial" w:hAnsi="Arial" w:cs="Arial"/>
                <w:sz w:val="18"/>
                <w:szCs w:val="18"/>
              </w:rPr>
              <w:t xml:space="preserve"> </w:t>
            </w:r>
            <w:r>
              <w:rPr>
                <w:rFonts w:ascii="Arial" w:hAnsi="Arial" w:cs="Arial"/>
                <w:sz w:val="18"/>
                <w:szCs w:val="18"/>
              </w:rPr>
              <w:t>réalisée</w:t>
            </w:r>
            <w:r w:rsidR="00BD74F4">
              <w:rPr>
                <w:rFonts w:ascii="Arial" w:hAnsi="Arial" w:cs="Arial"/>
                <w:sz w:val="18"/>
                <w:szCs w:val="18"/>
              </w:rPr>
              <w:t>s</w:t>
            </w:r>
            <w:r>
              <w:rPr>
                <w:rFonts w:ascii="Arial" w:hAnsi="Arial" w:cs="Arial"/>
                <w:sz w:val="18"/>
                <w:szCs w:val="18"/>
              </w:rPr>
              <w:t xml:space="preserve"> par l’entreprise :</w:t>
            </w:r>
          </w:p>
        </w:tc>
        <w:tc>
          <w:tcPr>
            <w:tcW w:w="3887" w:type="pct"/>
            <w:tcBorders>
              <w:bottom w:val="double" w:sz="4" w:space="0" w:color="auto"/>
            </w:tcBorders>
          </w:tcPr>
          <w:p w:rsidR="00465865" w:rsidRPr="0052733B" w:rsidRDefault="00465865"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465865" w:rsidRPr="0052733B" w:rsidRDefault="00465865" w:rsidP="0052733B">
            <w:pPr>
              <w:ind w:right="-20"/>
              <w:jc w:val="both"/>
              <w:rPr>
                <w:rFonts w:ascii="Arial" w:hAnsi="Arial" w:cs="Arial"/>
                <w:sz w:val="18"/>
                <w:szCs w:val="18"/>
              </w:rPr>
            </w:pPr>
          </w:p>
        </w:tc>
      </w:tr>
      <w:tr w:rsidR="00465865" w:rsidRPr="0052733B" w:rsidTr="00465865">
        <w:trPr>
          <w:trHeight w:val="420"/>
        </w:trPr>
        <w:tc>
          <w:tcPr>
            <w:tcW w:w="1113" w:type="pct"/>
            <w:gridSpan w:val="3"/>
            <w:tcBorders>
              <w:top w:val="double" w:sz="4" w:space="0" w:color="auto"/>
            </w:tcBorders>
          </w:tcPr>
          <w:p w:rsidR="00465865" w:rsidRPr="0052733B" w:rsidRDefault="00465865" w:rsidP="00784C60">
            <w:pPr>
              <w:ind w:right="-20"/>
              <w:jc w:val="both"/>
              <w:rPr>
                <w:rFonts w:ascii="Arial" w:hAnsi="Arial" w:cs="Arial"/>
                <w:sz w:val="18"/>
                <w:szCs w:val="18"/>
              </w:rPr>
            </w:pPr>
            <w:r>
              <w:rPr>
                <w:rFonts w:ascii="Arial" w:hAnsi="Arial" w:cs="Arial"/>
                <w:sz w:val="18"/>
                <w:szCs w:val="18"/>
              </w:rPr>
              <w:t>Les principes en lien avec ce thème sont :</w:t>
            </w:r>
          </w:p>
        </w:tc>
        <w:tc>
          <w:tcPr>
            <w:tcW w:w="3887" w:type="pct"/>
            <w:tcBorders>
              <w:top w:val="double" w:sz="4" w:space="0" w:color="auto"/>
            </w:tcBorders>
          </w:tcPr>
          <w:p w:rsidR="00465865" w:rsidRPr="0052733B" w:rsidRDefault="00465865" w:rsidP="0052733B">
            <w:pPr>
              <w:ind w:right="-20"/>
              <w:jc w:val="both"/>
              <w:rPr>
                <w:rFonts w:ascii="Arial" w:hAnsi="Arial" w:cs="Arial"/>
                <w:sz w:val="18"/>
                <w:szCs w:val="18"/>
              </w:rPr>
            </w:pPr>
            <w:r>
              <w:rPr>
                <w:rFonts w:ascii="Arial" w:hAnsi="Arial" w:cs="Arial"/>
                <w:sz w:val="18"/>
                <w:szCs w:val="18"/>
              </w:rPr>
              <w:t>Protection de l’environnement, efficacité économique, production et consommation responsables</w:t>
            </w:r>
          </w:p>
        </w:tc>
      </w:tr>
    </w:tbl>
    <w:p w:rsidR="00353D9E" w:rsidRDefault="00353D9E" w:rsidP="006D02D5">
      <w:pPr>
        <w:ind w:right="-20"/>
        <w:jc w:val="both"/>
        <w:rPr>
          <w:rFonts w:ascii="Arial" w:hAnsi="Arial" w:cs="Arial"/>
          <w:sz w:val="22"/>
          <w:szCs w:val="22"/>
        </w:rPr>
      </w:pPr>
    </w:p>
    <w:p w:rsidR="00353D9E" w:rsidRDefault="00353D9E"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713"/>
        <w:gridCol w:w="7922"/>
      </w:tblGrid>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shd w:val="clear" w:color="auto" w:fill="auto"/>
          </w:tcPr>
          <w:p w:rsidR="009C32AE" w:rsidRPr="0052733B" w:rsidRDefault="00263FD4" w:rsidP="0052733B">
            <w:pPr>
              <w:ind w:right="-20"/>
              <w:jc w:val="center"/>
              <w:rPr>
                <w:rFonts w:ascii="Arial" w:hAnsi="Arial" w:cs="Arial"/>
                <w:sz w:val="18"/>
                <w:szCs w:val="18"/>
              </w:rPr>
            </w:pPr>
            <w:r>
              <w:rPr>
                <w:rFonts w:ascii="Arial" w:hAnsi="Arial" w:cs="Arial"/>
                <w:sz w:val="18"/>
                <w:szCs w:val="18"/>
              </w:rPr>
              <w:t>Aimerait</w:t>
            </w:r>
            <w:r w:rsidR="009C32AE" w:rsidRPr="0052733B">
              <w:rPr>
                <w:rFonts w:ascii="Arial" w:hAnsi="Arial" w:cs="Arial"/>
                <w:sz w:val="18"/>
                <w:szCs w:val="18"/>
              </w:rPr>
              <w:t xml:space="preserve"> le faire</w:t>
            </w:r>
          </w:p>
        </w:tc>
        <w:tc>
          <w:tcPr>
            <w:tcW w:w="350" w:type="pct"/>
            <w:shd w:val="clear" w:color="auto" w:fill="auto"/>
          </w:tcPr>
          <w:p w:rsidR="009C32AE"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87" w:type="pct"/>
            <w:shd w:val="clear" w:color="auto" w:fill="0000FF"/>
          </w:tcPr>
          <w:p w:rsidR="009C32AE" w:rsidRPr="0052733B" w:rsidRDefault="001E6A10" w:rsidP="0052733B">
            <w:pPr>
              <w:ind w:right="-20"/>
              <w:jc w:val="center"/>
              <w:rPr>
                <w:rFonts w:ascii="Arial" w:hAnsi="Arial" w:cs="Arial"/>
                <w:b/>
                <w:sz w:val="22"/>
                <w:szCs w:val="22"/>
              </w:rPr>
            </w:pPr>
            <w:r>
              <w:rPr>
                <w:rFonts w:ascii="Arial" w:hAnsi="Arial" w:cs="Arial"/>
                <w:b/>
                <w:sz w:val="22"/>
                <w:szCs w:val="22"/>
              </w:rPr>
              <w:t>ASPECT SOCIAL DE L’ENTREPRISE</w:t>
            </w:r>
          </w:p>
        </w:tc>
      </w:tr>
      <w:tr w:rsidR="001E6A10" w:rsidRPr="0052733B" w:rsidTr="001E6A10">
        <w:trPr>
          <w:trHeight w:val="420"/>
        </w:trPr>
        <w:tc>
          <w:tcPr>
            <w:tcW w:w="5000" w:type="pct"/>
            <w:gridSpan w:val="4"/>
          </w:tcPr>
          <w:p w:rsidR="001E6A10" w:rsidRDefault="001E6A10" w:rsidP="0052733B">
            <w:pPr>
              <w:ind w:right="-20"/>
              <w:jc w:val="both"/>
              <w:rPr>
                <w:rFonts w:ascii="Arial" w:hAnsi="Arial" w:cs="Arial"/>
                <w:sz w:val="18"/>
                <w:szCs w:val="18"/>
              </w:rPr>
            </w:pPr>
          </w:p>
          <w:p w:rsidR="001E6A10" w:rsidRPr="001E6A10" w:rsidRDefault="0025445B" w:rsidP="001E6A10">
            <w:pPr>
              <w:ind w:left="2160" w:right="-20"/>
              <w:jc w:val="both"/>
              <w:rPr>
                <w:rFonts w:ascii="Arial" w:hAnsi="Arial" w:cs="Arial"/>
                <w:b/>
                <w:sz w:val="18"/>
                <w:szCs w:val="18"/>
              </w:rPr>
            </w:pPr>
            <w:r>
              <w:rPr>
                <w:rFonts w:ascii="Arial" w:hAnsi="Arial" w:cs="Arial"/>
                <w:b/>
                <w:sz w:val="18"/>
                <w:szCs w:val="18"/>
              </w:rPr>
              <w:t xml:space="preserve">  </w:t>
            </w:r>
            <w:r w:rsidR="001E6A10" w:rsidRPr="001E6A10">
              <w:rPr>
                <w:rFonts w:ascii="Arial" w:hAnsi="Arial" w:cs="Arial"/>
                <w:b/>
                <w:sz w:val="18"/>
                <w:szCs w:val="18"/>
              </w:rPr>
              <w:t>Conditions de travail</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pStyle w:val="Default"/>
              <w:jc w:val="both"/>
              <w:rPr>
                <w:rFonts w:ascii="Arial" w:hAnsi="Arial" w:cs="Arial"/>
                <w:sz w:val="18"/>
                <w:szCs w:val="18"/>
              </w:rPr>
            </w:pPr>
            <w:r w:rsidRPr="0052733B">
              <w:rPr>
                <w:rFonts w:ascii="Arial" w:hAnsi="Arial" w:cs="Arial"/>
                <w:sz w:val="18"/>
                <w:szCs w:val="18"/>
              </w:rPr>
              <w:t xml:space="preserve">Favoriser la conciliation travail-famille au moyen d’une série de mesures permettant aux employés d’ajuster leur horaire de travail en fonction de leur vie familiale (horaire variable, aménagement ou réduction du temps de travail, </w:t>
            </w:r>
            <w:r w:rsidR="00534DD0">
              <w:rPr>
                <w:rFonts w:ascii="Arial" w:hAnsi="Arial" w:cs="Arial"/>
                <w:sz w:val="18"/>
                <w:szCs w:val="18"/>
              </w:rPr>
              <w:t xml:space="preserve">télétravail, </w:t>
            </w:r>
            <w:r w:rsidRPr="0052733B">
              <w:rPr>
                <w:rFonts w:ascii="Arial" w:hAnsi="Arial" w:cs="Arial"/>
                <w:sz w:val="18"/>
                <w:szCs w:val="18"/>
              </w:rPr>
              <w:t xml:space="preserve">congé maladie pour obligation familiale, etc.) </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autoSpaceDE w:val="0"/>
              <w:autoSpaceDN w:val="0"/>
              <w:adjustRightInd w:val="0"/>
              <w:jc w:val="both"/>
              <w:rPr>
                <w:rFonts w:ascii="Arial" w:hAnsi="Arial" w:cs="Arial"/>
                <w:color w:val="000000"/>
                <w:sz w:val="18"/>
                <w:szCs w:val="18"/>
              </w:rPr>
            </w:pPr>
            <w:r w:rsidRPr="0052733B">
              <w:rPr>
                <w:rFonts w:ascii="Arial" w:hAnsi="Arial" w:cs="Arial"/>
                <w:color w:val="000000"/>
                <w:sz w:val="18"/>
                <w:szCs w:val="18"/>
              </w:rPr>
              <w:t>Inclure des normes minimales d’espaces verts</w:t>
            </w:r>
            <w:r>
              <w:rPr>
                <w:rFonts w:ascii="Arial" w:hAnsi="Arial" w:cs="Arial"/>
                <w:color w:val="000000"/>
                <w:sz w:val="18"/>
                <w:szCs w:val="18"/>
              </w:rPr>
              <w:t xml:space="preserve"> sur le site de l’entreprise </w:t>
            </w:r>
          </w:p>
          <w:p w:rsidR="000E5792" w:rsidRPr="0052733B" w:rsidRDefault="000E5792" w:rsidP="00D0238A">
            <w:pPr>
              <w:ind w:right="-20"/>
              <w:jc w:val="both"/>
              <w:rPr>
                <w:rFonts w:ascii="Arial" w:hAnsi="Arial" w:cs="Arial"/>
                <w:sz w:val="18"/>
                <w:szCs w:val="18"/>
              </w:rPr>
            </w:pP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autoSpaceDE w:val="0"/>
              <w:autoSpaceDN w:val="0"/>
              <w:adjustRightInd w:val="0"/>
              <w:jc w:val="both"/>
              <w:rPr>
                <w:rFonts w:ascii="Arial" w:hAnsi="Arial" w:cs="Arial"/>
                <w:color w:val="000000"/>
                <w:sz w:val="18"/>
                <w:szCs w:val="18"/>
              </w:rPr>
            </w:pPr>
            <w:r w:rsidRPr="0052733B">
              <w:rPr>
                <w:rFonts w:ascii="Arial" w:hAnsi="Arial" w:cs="Arial"/>
                <w:color w:val="000000"/>
                <w:sz w:val="18"/>
                <w:szCs w:val="18"/>
              </w:rPr>
              <w:t>Adopter un mode d’horaire variable dans l’org</w:t>
            </w:r>
            <w:r>
              <w:rPr>
                <w:rFonts w:ascii="Arial" w:hAnsi="Arial" w:cs="Arial"/>
                <w:color w:val="000000"/>
                <w:sz w:val="18"/>
                <w:szCs w:val="18"/>
              </w:rPr>
              <w:t xml:space="preserve">anisation du temps de travail </w:t>
            </w:r>
          </w:p>
          <w:p w:rsidR="000E5792" w:rsidRPr="0052733B" w:rsidRDefault="000E5792" w:rsidP="00D0238A">
            <w:pPr>
              <w:ind w:right="-20"/>
              <w:jc w:val="both"/>
              <w:rPr>
                <w:rFonts w:ascii="Arial" w:hAnsi="Arial" w:cs="Arial"/>
                <w:sz w:val="18"/>
                <w:szCs w:val="18"/>
              </w:rPr>
            </w:pP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ind w:right="-20"/>
              <w:jc w:val="both"/>
              <w:rPr>
                <w:rFonts w:ascii="Arial" w:hAnsi="Arial" w:cs="Arial"/>
                <w:sz w:val="18"/>
                <w:szCs w:val="18"/>
              </w:rPr>
            </w:pPr>
            <w:r w:rsidRPr="0052733B">
              <w:rPr>
                <w:rFonts w:ascii="Arial" w:hAnsi="Arial" w:cs="Arial"/>
                <w:color w:val="000000"/>
                <w:sz w:val="18"/>
                <w:szCs w:val="18"/>
              </w:rPr>
              <w:t xml:space="preserve">Développer des programmes d’aide aux employés éprouvant des difficultés personnelles </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981F73" w:rsidP="00D0238A">
            <w:pPr>
              <w:ind w:right="-20"/>
              <w:jc w:val="both"/>
              <w:rPr>
                <w:rFonts w:ascii="Arial" w:hAnsi="Arial" w:cs="Arial"/>
                <w:sz w:val="18"/>
                <w:szCs w:val="18"/>
              </w:rPr>
            </w:pPr>
            <w:r>
              <w:rPr>
                <w:rFonts w:ascii="Arial" w:hAnsi="Arial" w:cs="Arial"/>
                <w:sz w:val="18"/>
                <w:szCs w:val="18"/>
              </w:rPr>
              <w:t xml:space="preserve">Offrir aux employés des espaces de travail adéquats (qualité des aménagements physiques, ergonomie des postes de travail informatiques adéquat, bon éclairage, bureau assez grand, </w:t>
            </w:r>
            <w:r>
              <w:rPr>
                <w:rFonts w:ascii="Arial" w:hAnsi="Arial" w:cs="Arial"/>
                <w:sz w:val="18"/>
                <w:szCs w:val="18"/>
              </w:rPr>
              <w:lastRenderedPageBreak/>
              <w:t>plantes, etc.)</w:t>
            </w:r>
            <w:r w:rsidR="000E5792">
              <w:rPr>
                <w:rFonts w:ascii="Arial" w:hAnsi="Arial" w:cs="Arial"/>
                <w:sz w:val="18"/>
                <w:szCs w:val="18"/>
              </w:rPr>
              <w:t xml:space="preserve"> </w:t>
            </w:r>
          </w:p>
        </w:tc>
      </w:tr>
      <w:tr w:rsidR="001E6A10" w:rsidRPr="0052733B" w:rsidTr="001E6A10">
        <w:trPr>
          <w:trHeight w:val="420"/>
        </w:trPr>
        <w:tc>
          <w:tcPr>
            <w:tcW w:w="5000" w:type="pct"/>
            <w:gridSpan w:val="4"/>
          </w:tcPr>
          <w:p w:rsidR="001E6A10" w:rsidRDefault="001E6A10" w:rsidP="0052733B">
            <w:pPr>
              <w:ind w:right="-20"/>
              <w:jc w:val="both"/>
              <w:rPr>
                <w:rFonts w:ascii="Arial" w:hAnsi="Arial" w:cs="Arial"/>
                <w:sz w:val="18"/>
                <w:szCs w:val="18"/>
              </w:rPr>
            </w:pPr>
          </w:p>
          <w:p w:rsidR="001E6A10" w:rsidRPr="001E6A10" w:rsidRDefault="001E6A10" w:rsidP="001E6A10">
            <w:pPr>
              <w:ind w:left="2160" w:right="-20"/>
              <w:jc w:val="both"/>
              <w:rPr>
                <w:rFonts w:ascii="Arial" w:hAnsi="Arial" w:cs="Arial"/>
                <w:b/>
                <w:sz w:val="18"/>
                <w:szCs w:val="18"/>
              </w:rPr>
            </w:pPr>
            <w:r>
              <w:rPr>
                <w:rFonts w:ascii="Arial" w:hAnsi="Arial" w:cs="Arial"/>
                <w:b/>
                <w:sz w:val="18"/>
                <w:szCs w:val="18"/>
              </w:rPr>
              <w:t xml:space="preserve">  </w:t>
            </w:r>
            <w:r w:rsidRPr="001E6A10">
              <w:rPr>
                <w:rFonts w:ascii="Arial" w:hAnsi="Arial" w:cs="Arial"/>
                <w:b/>
                <w:sz w:val="18"/>
                <w:szCs w:val="18"/>
              </w:rPr>
              <w:t>Développement des compétences</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ind w:right="-20"/>
              <w:jc w:val="both"/>
              <w:rPr>
                <w:rFonts w:ascii="Arial" w:hAnsi="Arial" w:cs="Arial"/>
                <w:sz w:val="18"/>
                <w:szCs w:val="18"/>
              </w:rPr>
            </w:pPr>
            <w:r w:rsidRPr="0052733B">
              <w:rPr>
                <w:rFonts w:ascii="Arial" w:hAnsi="Arial" w:cs="Arial"/>
                <w:sz w:val="18"/>
                <w:szCs w:val="18"/>
              </w:rPr>
              <w:t>Partager son domaine d’expertise à l’interne, avec les employés</w:t>
            </w:r>
            <w:r w:rsidR="00441619">
              <w:rPr>
                <w:rFonts w:ascii="Arial" w:hAnsi="Arial" w:cs="Arial"/>
                <w:sz w:val="18"/>
                <w:szCs w:val="18"/>
              </w:rPr>
              <w:t xml:space="preserve"> </w:t>
            </w:r>
          </w:p>
        </w:tc>
      </w:tr>
      <w:tr w:rsidR="00441619" w:rsidRPr="0052733B" w:rsidTr="007B07BC">
        <w:trPr>
          <w:trHeight w:val="420"/>
        </w:trPr>
        <w:tc>
          <w:tcPr>
            <w:tcW w:w="278" w:type="pct"/>
          </w:tcPr>
          <w:p w:rsidR="00441619" w:rsidRPr="0052733B" w:rsidRDefault="0044161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441619" w:rsidRPr="0052733B" w:rsidRDefault="0044161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441619" w:rsidRPr="0052733B" w:rsidRDefault="0044161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441619" w:rsidRPr="0052733B" w:rsidRDefault="00441619" w:rsidP="007B07BC">
            <w:pPr>
              <w:ind w:right="-20"/>
              <w:jc w:val="both"/>
              <w:rPr>
                <w:rFonts w:ascii="Arial" w:hAnsi="Arial" w:cs="Arial"/>
                <w:sz w:val="18"/>
                <w:szCs w:val="18"/>
              </w:rPr>
            </w:pPr>
            <w:r w:rsidRPr="0052733B">
              <w:rPr>
                <w:rFonts w:ascii="Arial" w:hAnsi="Arial" w:cs="Arial"/>
                <w:sz w:val="18"/>
                <w:szCs w:val="18"/>
              </w:rPr>
              <w:t xml:space="preserve">Partager son domaine d’expertise </w:t>
            </w:r>
            <w:r>
              <w:rPr>
                <w:rFonts w:ascii="Arial" w:hAnsi="Arial" w:cs="Arial"/>
                <w:sz w:val="18"/>
                <w:szCs w:val="18"/>
              </w:rPr>
              <w:t xml:space="preserve">à l’externe, </w:t>
            </w:r>
            <w:r w:rsidRPr="0052733B">
              <w:rPr>
                <w:rFonts w:ascii="Arial" w:hAnsi="Arial" w:cs="Arial"/>
                <w:sz w:val="18"/>
                <w:szCs w:val="18"/>
              </w:rPr>
              <w:t>avec des partenaires de l’industrie touristique ou d’autres organismes</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ind w:right="-20"/>
              <w:jc w:val="both"/>
              <w:rPr>
                <w:rFonts w:ascii="Arial" w:hAnsi="Arial" w:cs="Arial"/>
                <w:sz w:val="18"/>
                <w:szCs w:val="18"/>
              </w:rPr>
            </w:pPr>
            <w:r w:rsidRPr="0052733B">
              <w:rPr>
                <w:rFonts w:ascii="Arial" w:hAnsi="Arial" w:cs="Arial"/>
                <w:sz w:val="18"/>
                <w:szCs w:val="18"/>
              </w:rPr>
              <w:t>Allouer un budget annuel à des programmes de formation des employés</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ind w:right="-20"/>
              <w:jc w:val="both"/>
              <w:rPr>
                <w:rFonts w:ascii="Arial" w:hAnsi="Arial" w:cs="Arial"/>
                <w:sz w:val="18"/>
                <w:szCs w:val="18"/>
              </w:rPr>
            </w:pPr>
            <w:r w:rsidRPr="0052733B">
              <w:rPr>
                <w:rFonts w:ascii="Arial" w:hAnsi="Arial" w:cs="Arial"/>
                <w:sz w:val="18"/>
                <w:szCs w:val="18"/>
              </w:rPr>
              <w:t>Collaborer à différentes revues spécialisées</w:t>
            </w:r>
          </w:p>
        </w:tc>
      </w:tr>
      <w:tr w:rsidR="00441619" w:rsidRPr="0052733B" w:rsidTr="007B07BC">
        <w:trPr>
          <w:trHeight w:val="420"/>
        </w:trPr>
        <w:tc>
          <w:tcPr>
            <w:tcW w:w="278" w:type="pct"/>
          </w:tcPr>
          <w:p w:rsidR="00441619" w:rsidRPr="0052733B" w:rsidRDefault="0044161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441619" w:rsidRPr="0052733B" w:rsidRDefault="0044161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441619" w:rsidRPr="0052733B" w:rsidRDefault="0044161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441619" w:rsidRPr="0052733B" w:rsidRDefault="00441619" w:rsidP="007B07BC">
            <w:pPr>
              <w:ind w:right="-20"/>
              <w:jc w:val="both"/>
              <w:rPr>
                <w:rFonts w:ascii="Arial" w:hAnsi="Arial" w:cs="Arial"/>
                <w:sz w:val="18"/>
                <w:szCs w:val="18"/>
              </w:rPr>
            </w:pPr>
            <w:r w:rsidRPr="0052733B">
              <w:rPr>
                <w:rFonts w:ascii="Arial" w:hAnsi="Arial" w:cs="Arial"/>
                <w:sz w:val="18"/>
                <w:szCs w:val="18"/>
              </w:rPr>
              <w:t>Travailler en concertation, établir un partenariat avec une institution d’enseignement en lien avec l’entreprise (programme en tourisme, en hôtellerie, en restauration, etc.)</w:t>
            </w:r>
            <w:r>
              <w:rPr>
                <w:rFonts w:ascii="Arial" w:hAnsi="Arial" w:cs="Arial"/>
                <w:sz w:val="18"/>
                <w:szCs w:val="18"/>
              </w:rPr>
              <w:t xml:space="preserve">, accueillir un stagiaire, remettre une bourse d’étude à un étudiant de niveau collégial ou universitaire, etc. </w:t>
            </w:r>
          </w:p>
        </w:tc>
      </w:tr>
      <w:tr w:rsidR="001E6A10" w:rsidRPr="0052733B" w:rsidTr="001E6A10">
        <w:trPr>
          <w:trHeight w:val="420"/>
        </w:trPr>
        <w:tc>
          <w:tcPr>
            <w:tcW w:w="5000" w:type="pct"/>
            <w:gridSpan w:val="4"/>
          </w:tcPr>
          <w:p w:rsidR="001E6A10" w:rsidRDefault="001E6A10" w:rsidP="00D0238A">
            <w:pPr>
              <w:ind w:right="-20"/>
              <w:jc w:val="both"/>
              <w:rPr>
                <w:rFonts w:ascii="Arial" w:hAnsi="Arial" w:cs="Arial"/>
                <w:sz w:val="18"/>
                <w:szCs w:val="18"/>
              </w:rPr>
            </w:pPr>
          </w:p>
          <w:p w:rsidR="001E6A10" w:rsidRPr="001E6A10" w:rsidRDefault="001E6A10" w:rsidP="001E6A10">
            <w:pPr>
              <w:ind w:left="2160" w:right="-20"/>
              <w:jc w:val="both"/>
              <w:rPr>
                <w:rFonts w:ascii="Arial" w:hAnsi="Arial" w:cs="Arial"/>
                <w:b/>
                <w:sz w:val="18"/>
                <w:szCs w:val="18"/>
              </w:rPr>
            </w:pPr>
            <w:r>
              <w:rPr>
                <w:rFonts w:ascii="Arial" w:hAnsi="Arial" w:cs="Arial"/>
                <w:b/>
                <w:sz w:val="18"/>
                <w:szCs w:val="18"/>
              </w:rPr>
              <w:t xml:space="preserve">  </w:t>
            </w:r>
            <w:r w:rsidRPr="001E6A10">
              <w:rPr>
                <w:rFonts w:ascii="Arial" w:hAnsi="Arial" w:cs="Arial"/>
                <w:b/>
                <w:sz w:val="18"/>
                <w:szCs w:val="18"/>
              </w:rPr>
              <w:t>Participation et relation de travail</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pStyle w:val="Default"/>
              <w:jc w:val="both"/>
              <w:rPr>
                <w:rFonts w:ascii="Arial" w:hAnsi="Arial" w:cs="Arial"/>
                <w:sz w:val="18"/>
                <w:szCs w:val="18"/>
              </w:rPr>
            </w:pPr>
            <w:r w:rsidRPr="0052733B">
              <w:rPr>
                <w:rFonts w:ascii="Arial" w:hAnsi="Arial" w:cs="Arial"/>
                <w:sz w:val="18"/>
                <w:szCs w:val="18"/>
              </w:rPr>
              <w:t>Avoir une équipe ou brigade verte responsable de la sensibilisation en DD et offrir des sessions de formation</w:t>
            </w:r>
            <w:r>
              <w:rPr>
                <w:rFonts w:ascii="Arial" w:hAnsi="Arial" w:cs="Arial"/>
                <w:sz w:val="18"/>
                <w:szCs w:val="18"/>
              </w:rPr>
              <w:t xml:space="preserve"> aux membres de cette équipe </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6A0AED" w:rsidP="00D0238A">
            <w:pPr>
              <w:pStyle w:val="Default"/>
              <w:rPr>
                <w:rFonts w:ascii="Arial" w:hAnsi="Arial" w:cs="Arial"/>
                <w:sz w:val="18"/>
                <w:szCs w:val="18"/>
              </w:rPr>
            </w:pPr>
            <w:r>
              <w:rPr>
                <w:rFonts w:ascii="Arial" w:hAnsi="Arial" w:cs="Arial"/>
                <w:sz w:val="18"/>
                <w:szCs w:val="18"/>
              </w:rPr>
              <w:t>Installer</w:t>
            </w:r>
            <w:r w:rsidR="000E5792" w:rsidRPr="0052733B">
              <w:rPr>
                <w:rFonts w:ascii="Arial" w:hAnsi="Arial" w:cs="Arial"/>
                <w:sz w:val="18"/>
                <w:szCs w:val="18"/>
              </w:rPr>
              <w:t xml:space="preserve"> un babillard </w:t>
            </w:r>
            <w:r>
              <w:rPr>
                <w:rFonts w:ascii="Arial" w:hAnsi="Arial" w:cs="Arial"/>
                <w:sz w:val="18"/>
                <w:szCs w:val="18"/>
              </w:rPr>
              <w:t xml:space="preserve">pour y exposer </w:t>
            </w:r>
            <w:r w:rsidR="000E5792" w:rsidRPr="0052733B">
              <w:rPr>
                <w:rFonts w:ascii="Arial" w:hAnsi="Arial" w:cs="Arial"/>
                <w:sz w:val="18"/>
                <w:szCs w:val="18"/>
              </w:rPr>
              <w:t>de</w:t>
            </w:r>
            <w:r>
              <w:rPr>
                <w:rFonts w:ascii="Arial" w:hAnsi="Arial" w:cs="Arial"/>
                <w:sz w:val="18"/>
                <w:szCs w:val="18"/>
              </w:rPr>
              <w:t>s</w:t>
            </w:r>
            <w:r w:rsidR="000E5792" w:rsidRPr="0052733B">
              <w:rPr>
                <w:rFonts w:ascii="Arial" w:hAnsi="Arial" w:cs="Arial"/>
                <w:sz w:val="18"/>
                <w:szCs w:val="18"/>
              </w:rPr>
              <w:t xml:space="preserve"> bonnes idées </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pStyle w:val="Default"/>
              <w:jc w:val="both"/>
              <w:rPr>
                <w:rFonts w:ascii="Arial" w:hAnsi="Arial" w:cs="Arial"/>
                <w:sz w:val="18"/>
                <w:szCs w:val="18"/>
              </w:rPr>
            </w:pPr>
            <w:r w:rsidRPr="0052733B">
              <w:rPr>
                <w:rFonts w:ascii="Arial" w:hAnsi="Arial" w:cs="Arial"/>
                <w:sz w:val="18"/>
                <w:szCs w:val="18"/>
              </w:rPr>
              <w:t>Faire connaître les rôles respectifs et partager des responsabilités entre les di</w:t>
            </w:r>
            <w:r>
              <w:rPr>
                <w:rFonts w:ascii="Arial" w:hAnsi="Arial" w:cs="Arial"/>
                <w:sz w:val="18"/>
                <w:szCs w:val="18"/>
              </w:rPr>
              <w:t xml:space="preserve">fférentes parties prenantes </w:t>
            </w:r>
            <w:r w:rsidR="00534DD0">
              <w:rPr>
                <w:rFonts w:ascii="Arial" w:hAnsi="Arial" w:cs="Arial"/>
                <w:sz w:val="18"/>
                <w:szCs w:val="18"/>
              </w:rPr>
              <w:t>(conseil d’administration, direction, cadres, employés, comités, etc.)</w:t>
            </w:r>
          </w:p>
        </w:tc>
      </w:tr>
      <w:tr w:rsidR="00981F73" w:rsidRPr="0052733B" w:rsidTr="0052733B">
        <w:trPr>
          <w:trHeight w:val="420"/>
        </w:trPr>
        <w:tc>
          <w:tcPr>
            <w:tcW w:w="278"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81F73" w:rsidRPr="0052733B" w:rsidRDefault="00981F73" w:rsidP="00D0238A">
            <w:pPr>
              <w:pStyle w:val="Default"/>
              <w:jc w:val="both"/>
              <w:rPr>
                <w:rFonts w:ascii="Arial" w:hAnsi="Arial" w:cs="Arial"/>
                <w:sz w:val="18"/>
                <w:szCs w:val="18"/>
              </w:rPr>
            </w:pPr>
            <w:r>
              <w:rPr>
                <w:rFonts w:ascii="Arial" w:hAnsi="Arial" w:cs="Arial"/>
                <w:sz w:val="18"/>
                <w:szCs w:val="18"/>
              </w:rPr>
              <w:t>Rédiger des contrats de travail conforme</w:t>
            </w:r>
            <w:r w:rsidR="002814BB">
              <w:rPr>
                <w:rFonts w:ascii="Arial" w:hAnsi="Arial" w:cs="Arial"/>
                <w:sz w:val="18"/>
                <w:szCs w:val="18"/>
              </w:rPr>
              <w:t>s</w:t>
            </w:r>
            <w:r>
              <w:rPr>
                <w:rFonts w:ascii="Arial" w:hAnsi="Arial" w:cs="Arial"/>
                <w:sz w:val="18"/>
                <w:szCs w:val="18"/>
              </w:rPr>
              <w:t xml:space="preserve"> aux normes du travail et y inclure des tâches et des fonctions clairement identifié</w:t>
            </w:r>
            <w:r w:rsidR="002814BB">
              <w:rPr>
                <w:rFonts w:ascii="Arial" w:hAnsi="Arial" w:cs="Arial"/>
                <w:sz w:val="18"/>
                <w:szCs w:val="18"/>
              </w:rPr>
              <w:t>e</w:t>
            </w:r>
            <w:r>
              <w:rPr>
                <w:rFonts w:ascii="Arial" w:hAnsi="Arial" w:cs="Arial"/>
                <w:sz w:val="18"/>
                <w:szCs w:val="18"/>
              </w:rPr>
              <w:t>s</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534DD0" w:rsidP="00D0238A">
            <w:pPr>
              <w:pStyle w:val="Default"/>
              <w:rPr>
                <w:rFonts w:ascii="Arial" w:hAnsi="Arial" w:cs="Arial"/>
                <w:sz w:val="18"/>
                <w:szCs w:val="18"/>
              </w:rPr>
            </w:pPr>
            <w:r>
              <w:rPr>
                <w:rFonts w:ascii="Arial" w:hAnsi="Arial" w:cs="Arial"/>
                <w:sz w:val="18"/>
                <w:szCs w:val="18"/>
              </w:rPr>
              <w:t>Organiser des séances de travail orientées</w:t>
            </w:r>
            <w:r w:rsidR="000E5792" w:rsidRPr="0052733B">
              <w:rPr>
                <w:rFonts w:ascii="Arial" w:hAnsi="Arial" w:cs="Arial"/>
                <w:sz w:val="18"/>
                <w:szCs w:val="18"/>
              </w:rPr>
              <w:t xml:space="preserve"> </w:t>
            </w:r>
            <w:r>
              <w:rPr>
                <w:rFonts w:ascii="Arial" w:hAnsi="Arial" w:cs="Arial"/>
                <w:sz w:val="18"/>
                <w:szCs w:val="18"/>
              </w:rPr>
              <w:t>sur</w:t>
            </w:r>
            <w:r w:rsidR="000E5792" w:rsidRPr="0052733B">
              <w:rPr>
                <w:rFonts w:ascii="Arial" w:hAnsi="Arial" w:cs="Arial"/>
                <w:sz w:val="18"/>
                <w:szCs w:val="18"/>
              </w:rPr>
              <w:t xml:space="preserve"> les échanges et le partage des visions</w:t>
            </w:r>
            <w:r w:rsidR="000E5792">
              <w:rPr>
                <w:rFonts w:ascii="Arial" w:hAnsi="Arial" w:cs="Arial"/>
                <w:sz w:val="18"/>
                <w:szCs w:val="18"/>
              </w:rPr>
              <w:t xml:space="preserve">, </w:t>
            </w:r>
            <w:r>
              <w:rPr>
                <w:rFonts w:ascii="Arial" w:hAnsi="Arial" w:cs="Arial"/>
                <w:sz w:val="18"/>
                <w:szCs w:val="18"/>
              </w:rPr>
              <w:t>d’</w:t>
            </w:r>
            <w:r w:rsidR="000E5792">
              <w:rPr>
                <w:rFonts w:ascii="Arial" w:hAnsi="Arial" w:cs="Arial"/>
                <w:sz w:val="18"/>
                <w:szCs w:val="18"/>
              </w:rPr>
              <w:t>opinions et</w:t>
            </w:r>
            <w:r>
              <w:rPr>
                <w:rFonts w:ascii="Arial" w:hAnsi="Arial" w:cs="Arial"/>
                <w:sz w:val="18"/>
                <w:szCs w:val="18"/>
              </w:rPr>
              <w:t xml:space="preserve"> de</w:t>
            </w:r>
            <w:r w:rsidR="000E5792">
              <w:rPr>
                <w:rFonts w:ascii="Arial" w:hAnsi="Arial" w:cs="Arial"/>
                <w:sz w:val="18"/>
                <w:szCs w:val="18"/>
              </w:rPr>
              <w:t xml:space="preserve"> points de vue </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ind w:right="-20"/>
              <w:jc w:val="both"/>
              <w:rPr>
                <w:rFonts w:ascii="Arial" w:hAnsi="Arial" w:cs="Arial"/>
                <w:sz w:val="18"/>
                <w:szCs w:val="18"/>
              </w:rPr>
            </w:pPr>
            <w:r w:rsidRPr="0052733B">
              <w:rPr>
                <w:rFonts w:ascii="Arial" w:hAnsi="Arial" w:cs="Arial"/>
                <w:sz w:val="18"/>
                <w:szCs w:val="18"/>
              </w:rPr>
              <w:t>Mettre en place un programme d’accueil des nouveaux employés (rencontre, visite guidé</w:t>
            </w:r>
            <w:r>
              <w:rPr>
                <w:rFonts w:ascii="Arial" w:hAnsi="Arial" w:cs="Arial"/>
                <w:sz w:val="18"/>
                <w:szCs w:val="18"/>
              </w:rPr>
              <w:t>e, remise de documentation</w:t>
            </w:r>
            <w:r w:rsidR="00B00984">
              <w:rPr>
                <w:rFonts w:ascii="Arial" w:hAnsi="Arial" w:cs="Arial"/>
                <w:sz w:val="18"/>
                <w:szCs w:val="18"/>
              </w:rPr>
              <w:t>, dont la vision de l’entreprise envers le développement durable</w:t>
            </w:r>
            <w:r>
              <w:rPr>
                <w:rFonts w:ascii="Arial" w:hAnsi="Arial" w:cs="Arial"/>
                <w:sz w:val="18"/>
                <w:szCs w:val="18"/>
              </w:rPr>
              <w:t>)</w:t>
            </w:r>
            <w:r w:rsidR="00B00984">
              <w:rPr>
                <w:rFonts w:ascii="Arial" w:hAnsi="Arial" w:cs="Arial"/>
                <w:sz w:val="18"/>
                <w:szCs w:val="18"/>
              </w:rPr>
              <w:t xml:space="preserve"> </w:t>
            </w:r>
          </w:p>
        </w:tc>
      </w:tr>
      <w:tr w:rsidR="000E5792" w:rsidRPr="0052733B" w:rsidTr="0052733B">
        <w:trPr>
          <w:trHeight w:val="420"/>
        </w:trPr>
        <w:tc>
          <w:tcPr>
            <w:tcW w:w="278"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0E5792" w:rsidRPr="0052733B" w:rsidRDefault="000E5792"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0E5792" w:rsidRPr="0052733B" w:rsidRDefault="000E5792" w:rsidP="00D0238A">
            <w:pPr>
              <w:ind w:right="-20"/>
              <w:jc w:val="both"/>
              <w:rPr>
                <w:rFonts w:ascii="Arial" w:hAnsi="Arial" w:cs="Arial"/>
                <w:sz w:val="18"/>
                <w:szCs w:val="18"/>
              </w:rPr>
            </w:pPr>
            <w:r w:rsidRPr="0052733B">
              <w:rPr>
                <w:rFonts w:ascii="Arial" w:hAnsi="Arial" w:cs="Arial"/>
                <w:sz w:val="18"/>
                <w:szCs w:val="18"/>
              </w:rPr>
              <w:t>Encourager les initiatives individuelles en matière de DD, reconnaître les bons coups faits par des individus au sein de l’organisation</w:t>
            </w:r>
          </w:p>
        </w:tc>
      </w:tr>
      <w:tr w:rsidR="001E6A10" w:rsidRPr="0052733B" w:rsidTr="001E6A10">
        <w:trPr>
          <w:trHeight w:val="420"/>
        </w:trPr>
        <w:tc>
          <w:tcPr>
            <w:tcW w:w="5000" w:type="pct"/>
            <w:gridSpan w:val="4"/>
          </w:tcPr>
          <w:p w:rsidR="001E6A10" w:rsidRDefault="001E6A10" w:rsidP="0052733B">
            <w:pPr>
              <w:ind w:right="-20"/>
              <w:jc w:val="both"/>
              <w:rPr>
                <w:rFonts w:ascii="Arial" w:hAnsi="Arial" w:cs="Arial"/>
                <w:sz w:val="18"/>
                <w:szCs w:val="18"/>
              </w:rPr>
            </w:pPr>
          </w:p>
          <w:p w:rsidR="00195A1F" w:rsidRPr="00195A1F" w:rsidRDefault="00195A1F" w:rsidP="00195A1F">
            <w:pPr>
              <w:ind w:left="2160" w:right="-20"/>
              <w:jc w:val="both"/>
              <w:rPr>
                <w:rFonts w:ascii="Arial" w:hAnsi="Arial" w:cs="Arial"/>
                <w:b/>
                <w:sz w:val="18"/>
                <w:szCs w:val="18"/>
              </w:rPr>
            </w:pPr>
            <w:r>
              <w:rPr>
                <w:rFonts w:ascii="Arial" w:hAnsi="Arial" w:cs="Arial"/>
                <w:b/>
                <w:sz w:val="18"/>
                <w:szCs w:val="18"/>
              </w:rPr>
              <w:t xml:space="preserve">  </w:t>
            </w:r>
            <w:r w:rsidRPr="00195A1F">
              <w:rPr>
                <w:rFonts w:ascii="Arial" w:hAnsi="Arial" w:cs="Arial"/>
                <w:b/>
                <w:sz w:val="18"/>
                <w:szCs w:val="18"/>
              </w:rPr>
              <w:t>Équité</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52733B">
            <w:pPr>
              <w:pStyle w:val="Default"/>
              <w:jc w:val="both"/>
              <w:rPr>
                <w:rFonts w:ascii="Arial" w:hAnsi="Arial" w:cs="Arial"/>
                <w:sz w:val="18"/>
                <w:szCs w:val="18"/>
              </w:rPr>
            </w:pPr>
            <w:r>
              <w:rPr>
                <w:rFonts w:ascii="Arial" w:hAnsi="Arial" w:cs="Arial"/>
                <w:sz w:val="18"/>
                <w:szCs w:val="18"/>
              </w:rPr>
              <w:t xml:space="preserve">Adopter un code d’éthique </w:t>
            </w:r>
          </w:p>
        </w:tc>
      </w:tr>
      <w:tr w:rsidR="00981F73" w:rsidRPr="0052733B" w:rsidTr="0052733B">
        <w:trPr>
          <w:trHeight w:val="420"/>
        </w:trPr>
        <w:tc>
          <w:tcPr>
            <w:tcW w:w="278"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81F73" w:rsidRDefault="00981F73" w:rsidP="0052733B">
            <w:pPr>
              <w:pStyle w:val="Default"/>
              <w:jc w:val="both"/>
              <w:rPr>
                <w:rFonts w:ascii="Arial" w:hAnsi="Arial" w:cs="Arial"/>
                <w:sz w:val="18"/>
                <w:szCs w:val="18"/>
              </w:rPr>
            </w:pPr>
            <w:r>
              <w:rPr>
                <w:rFonts w:ascii="Arial" w:hAnsi="Arial" w:cs="Arial"/>
                <w:sz w:val="18"/>
                <w:szCs w:val="18"/>
              </w:rPr>
              <w:t>Adopter une politique contre le harcèlement</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52733B">
            <w:pPr>
              <w:pStyle w:val="Default"/>
              <w:jc w:val="both"/>
              <w:rPr>
                <w:rFonts w:ascii="Arial" w:hAnsi="Arial" w:cs="Arial"/>
                <w:sz w:val="18"/>
                <w:szCs w:val="18"/>
              </w:rPr>
            </w:pPr>
            <w:r w:rsidRPr="0052733B">
              <w:rPr>
                <w:rFonts w:ascii="Arial" w:hAnsi="Arial" w:cs="Arial"/>
                <w:sz w:val="18"/>
                <w:szCs w:val="18"/>
              </w:rPr>
              <w:t>Intégrer l’équité</w:t>
            </w:r>
            <w:r w:rsidR="00534DD0">
              <w:rPr>
                <w:rFonts w:ascii="Arial" w:hAnsi="Arial" w:cs="Arial"/>
                <w:sz w:val="18"/>
                <w:szCs w:val="18"/>
              </w:rPr>
              <w:t>, la responsabilité, la transparence</w:t>
            </w:r>
            <w:r w:rsidRPr="0052733B">
              <w:rPr>
                <w:rFonts w:ascii="Arial" w:hAnsi="Arial" w:cs="Arial"/>
                <w:sz w:val="18"/>
                <w:szCs w:val="18"/>
              </w:rPr>
              <w:t xml:space="preserve"> et la</w:t>
            </w:r>
            <w:r w:rsidR="00534DD0">
              <w:rPr>
                <w:rFonts w:ascii="Arial" w:hAnsi="Arial" w:cs="Arial"/>
                <w:sz w:val="18"/>
                <w:szCs w:val="18"/>
              </w:rPr>
              <w:t xml:space="preserve"> solidarité sociale</w:t>
            </w:r>
            <w:r w:rsidRPr="0052733B">
              <w:rPr>
                <w:rFonts w:ascii="Arial" w:hAnsi="Arial" w:cs="Arial"/>
                <w:sz w:val="18"/>
                <w:szCs w:val="18"/>
              </w:rPr>
              <w:t xml:space="preserve"> dans les énoncés de missions et de</w:t>
            </w:r>
            <w:r w:rsidR="009C2778">
              <w:rPr>
                <w:rFonts w:ascii="Arial" w:hAnsi="Arial" w:cs="Arial"/>
                <w:sz w:val="18"/>
                <w:szCs w:val="18"/>
              </w:rPr>
              <w:t xml:space="preserve"> valeurs de l’organisation</w:t>
            </w:r>
            <w:r w:rsidR="00280189">
              <w:rPr>
                <w:rFonts w:ascii="Arial" w:hAnsi="Arial" w:cs="Arial"/>
                <w:sz w:val="18"/>
                <w:szCs w:val="18"/>
              </w:rPr>
              <w:t xml:space="preserve"> ainsi que dans les déclarations et engagements relatifs aux clientèles</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1375BD">
            <w:pPr>
              <w:pStyle w:val="Default"/>
              <w:rPr>
                <w:rFonts w:ascii="Arial" w:hAnsi="Arial" w:cs="Arial"/>
                <w:sz w:val="18"/>
                <w:szCs w:val="18"/>
              </w:rPr>
            </w:pPr>
            <w:r w:rsidRPr="0052733B">
              <w:rPr>
                <w:rFonts w:ascii="Arial" w:hAnsi="Arial" w:cs="Arial"/>
                <w:sz w:val="18"/>
                <w:szCs w:val="18"/>
              </w:rPr>
              <w:t>Appliquer la</w:t>
            </w:r>
            <w:r>
              <w:rPr>
                <w:rFonts w:ascii="Arial" w:hAnsi="Arial" w:cs="Arial"/>
                <w:sz w:val="18"/>
                <w:szCs w:val="18"/>
              </w:rPr>
              <w:t xml:space="preserve"> Loi sur l’équité salariale </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9A67E5">
            <w:pPr>
              <w:pStyle w:val="Default"/>
              <w:rPr>
                <w:rFonts w:ascii="Arial" w:hAnsi="Arial" w:cs="Arial"/>
                <w:sz w:val="18"/>
                <w:szCs w:val="18"/>
              </w:rPr>
            </w:pPr>
            <w:r w:rsidRPr="0052733B">
              <w:rPr>
                <w:rFonts w:ascii="Arial" w:hAnsi="Arial" w:cs="Arial"/>
                <w:sz w:val="18"/>
                <w:szCs w:val="18"/>
              </w:rPr>
              <w:t xml:space="preserve">Établir une politique visant l’accès à </w:t>
            </w:r>
            <w:r>
              <w:rPr>
                <w:rFonts w:ascii="Arial" w:hAnsi="Arial" w:cs="Arial"/>
                <w:sz w:val="18"/>
                <w:szCs w:val="18"/>
              </w:rPr>
              <w:t xml:space="preserve">l’emploi des groupes cibles </w:t>
            </w:r>
          </w:p>
        </w:tc>
      </w:tr>
      <w:tr w:rsidR="00981F73" w:rsidRPr="0052733B" w:rsidTr="0052733B">
        <w:trPr>
          <w:trHeight w:val="420"/>
        </w:trPr>
        <w:tc>
          <w:tcPr>
            <w:tcW w:w="278"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81F73" w:rsidRPr="0052733B" w:rsidRDefault="00981F73" w:rsidP="009A67E5">
            <w:pPr>
              <w:pStyle w:val="Default"/>
              <w:rPr>
                <w:rFonts w:ascii="Arial" w:hAnsi="Arial" w:cs="Arial"/>
                <w:sz w:val="18"/>
                <w:szCs w:val="18"/>
              </w:rPr>
            </w:pPr>
            <w:r>
              <w:rPr>
                <w:rFonts w:ascii="Arial" w:hAnsi="Arial" w:cs="Arial"/>
                <w:sz w:val="18"/>
                <w:szCs w:val="18"/>
              </w:rPr>
              <w:t>Privilégier l’emploi des personnes originaires de la région</w:t>
            </w:r>
          </w:p>
        </w:tc>
      </w:tr>
      <w:tr w:rsidR="006F60B0" w:rsidRPr="0052733B" w:rsidTr="0052733B">
        <w:trPr>
          <w:trHeight w:val="420"/>
        </w:trPr>
        <w:tc>
          <w:tcPr>
            <w:tcW w:w="278" w:type="pct"/>
          </w:tcPr>
          <w:p w:rsidR="006F60B0" w:rsidRPr="0052733B" w:rsidRDefault="006F60B0"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6F60B0" w:rsidRPr="0052733B" w:rsidRDefault="006F60B0"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6F60B0" w:rsidRPr="0052733B" w:rsidRDefault="006F60B0"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6F60B0" w:rsidRPr="0052733B" w:rsidRDefault="006F60B0" w:rsidP="009A67E5">
            <w:pPr>
              <w:pStyle w:val="Default"/>
              <w:rPr>
                <w:rFonts w:ascii="Arial" w:hAnsi="Arial" w:cs="Arial"/>
                <w:sz w:val="18"/>
                <w:szCs w:val="18"/>
              </w:rPr>
            </w:pPr>
            <w:r>
              <w:rPr>
                <w:rFonts w:ascii="Arial" w:hAnsi="Arial" w:cs="Arial"/>
                <w:sz w:val="18"/>
                <w:szCs w:val="18"/>
              </w:rPr>
              <w:t>Embaucher des personnes éloignées du marché du travail, comme des personnes souffrant d’un handicap, de</w:t>
            </w:r>
            <w:r w:rsidR="0023005A">
              <w:rPr>
                <w:rFonts w:ascii="Arial" w:hAnsi="Arial" w:cs="Arial"/>
                <w:sz w:val="18"/>
                <w:szCs w:val="18"/>
              </w:rPr>
              <w:t>s jeunes en décrochage scolaire</w:t>
            </w:r>
            <w:r>
              <w:rPr>
                <w:rFonts w:ascii="Arial" w:hAnsi="Arial" w:cs="Arial"/>
                <w:sz w:val="18"/>
                <w:szCs w:val="18"/>
              </w:rPr>
              <w:t xml:space="preserve"> ou des personnes issues des minorités visibles</w:t>
            </w:r>
          </w:p>
        </w:tc>
      </w:tr>
      <w:tr w:rsidR="00195A1F" w:rsidRPr="0052733B" w:rsidTr="00195A1F">
        <w:trPr>
          <w:trHeight w:val="420"/>
        </w:trPr>
        <w:tc>
          <w:tcPr>
            <w:tcW w:w="5000" w:type="pct"/>
            <w:gridSpan w:val="4"/>
          </w:tcPr>
          <w:p w:rsidR="00195A1F" w:rsidRDefault="00195A1F" w:rsidP="009A67E5">
            <w:pPr>
              <w:pStyle w:val="Default"/>
              <w:rPr>
                <w:rFonts w:ascii="Arial" w:hAnsi="Arial" w:cs="Arial"/>
                <w:sz w:val="18"/>
                <w:szCs w:val="18"/>
              </w:rPr>
            </w:pPr>
          </w:p>
          <w:p w:rsidR="00195A1F" w:rsidRPr="00195A1F" w:rsidRDefault="00195A1F" w:rsidP="00195A1F">
            <w:pPr>
              <w:pStyle w:val="Default"/>
              <w:ind w:left="2160"/>
              <w:rPr>
                <w:rFonts w:ascii="Arial" w:hAnsi="Arial" w:cs="Arial"/>
                <w:b/>
                <w:sz w:val="18"/>
                <w:szCs w:val="18"/>
              </w:rPr>
            </w:pPr>
            <w:r>
              <w:rPr>
                <w:rFonts w:ascii="Arial" w:hAnsi="Arial" w:cs="Arial"/>
                <w:b/>
                <w:sz w:val="18"/>
                <w:szCs w:val="18"/>
              </w:rPr>
              <w:t xml:space="preserve">  </w:t>
            </w:r>
            <w:r w:rsidRPr="00195A1F">
              <w:rPr>
                <w:rFonts w:ascii="Arial" w:hAnsi="Arial" w:cs="Arial"/>
                <w:b/>
                <w:sz w:val="18"/>
                <w:szCs w:val="18"/>
              </w:rPr>
              <w:t>Santé et sécurité au travail</w:t>
            </w:r>
          </w:p>
        </w:tc>
      </w:tr>
      <w:tr w:rsidR="00441619" w:rsidRPr="0052733B" w:rsidTr="0052733B">
        <w:trPr>
          <w:trHeight w:val="420"/>
        </w:trPr>
        <w:tc>
          <w:tcPr>
            <w:tcW w:w="278" w:type="pct"/>
          </w:tcPr>
          <w:p w:rsidR="00441619" w:rsidRPr="0052733B" w:rsidRDefault="0044161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441619" w:rsidRPr="0052733B" w:rsidRDefault="0044161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441619" w:rsidRPr="0052733B" w:rsidRDefault="0044161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441619" w:rsidRPr="0052733B" w:rsidRDefault="00441619" w:rsidP="009A67E5">
            <w:pPr>
              <w:pStyle w:val="Default"/>
              <w:rPr>
                <w:rFonts w:ascii="Arial" w:hAnsi="Arial" w:cs="Arial"/>
                <w:sz w:val="18"/>
                <w:szCs w:val="18"/>
              </w:rPr>
            </w:pPr>
            <w:r w:rsidRPr="0052733B">
              <w:rPr>
                <w:rFonts w:ascii="Arial" w:hAnsi="Arial" w:cs="Arial"/>
                <w:sz w:val="18"/>
                <w:szCs w:val="18"/>
              </w:rPr>
              <w:t>Créer un comité de travail sur la santé et la sécurité au travail</w:t>
            </w:r>
          </w:p>
        </w:tc>
      </w:tr>
      <w:tr w:rsidR="003C06D9" w:rsidRPr="0052733B" w:rsidTr="0052733B">
        <w:trPr>
          <w:trHeight w:val="420"/>
        </w:trPr>
        <w:tc>
          <w:tcPr>
            <w:tcW w:w="278" w:type="pct"/>
          </w:tcPr>
          <w:p w:rsidR="003C06D9" w:rsidRPr="0052733B" w:rsidRDefault="003C06D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C06D9" w:rsidRPr="0052733B" w:rsidRDefault="003C06D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3C06D9" w:rsidRPr="0052733B" w:rsidRDefault="003C06D9" w:rsidP="007B07B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3C06D9" w:rsidRPr="00F5041B" w:rsidRDefault="009C2778" w:rsidP="0052733B">
            <w:pPr>
              <w:pStyle w:val="Default"/>
              <w:jc w:val="both"/>
              <w:rPr>
                <w:rFonts w:ascii="Arial" w:hAnsi="Arial" w:cs="Arial"/>
                <w:sz w:val="18"/>
                <w:szCs w:val="18"/>
              </w:rPr>
            </w:pPr>
            <w:r>
              <w:rPr>
                <w:rFonts w:ascii="Arial" w:hAnsi="Arial" w:cs="Arial"/>
                <w:sz w:val="18"/>
                <w:szCs w:val="18"/>
              </w:rPr>
              <w:t>Promouvoir</w:t>
            </w:r>
            <w:r w:rsidR="003C06D9" w:rsidRPr="0052733B">
              <w:rPr>
                <w:rFonts w:ascii="Arial" w:hAnsi="Arial" w:cs="Arial"/>
                <w:sz w:val="18"/>
                <w:szCs w:val="18"/>
              </w:rPr>
              <w:t xml:space="preserve"> l’activité physique et de saines habitudes de </w:t>
            </w:r>
            <w:r w:rsidR="003C06D9">
              <w:rPr>
                <w:rFonts w:ascii="Arial" w:hAnsi="Arial" w:cs="Arial"/>
                <w:sz w:val="18"/>
                <w:szCs w:val="18"/>
              </w:rPr>
              <w:t xml:space="preserve">vie auprès de son personnel. </w:t>
            </w:r>
            <w:r w:rsidR="003C06D9" w:rsidRPr="0052733B">
              <w:rPr>
                <w:rFonts w:ascii="Arial" w:hAnsi="Arial" w:cs="Arial"/>
                <w:sz w:val="18"/>
                <w:szCs w:val="18"/>
              </w:rPr>
              <w:t>Mettre à la disposition des employés des sources d’information et de sensibilisation pour que les personnes prennent en main leur santé et puissent agir sur les facteur</w:t>
            </w:r>
            <w:r w:rsidR="003C06D9">
              <w:rPr>
                <w:rFonts w:ascii="Arial" w:hAnsi="Arial" w:cs="Arial"/>
                <w:sz w:val="18"/>
                <w:szCs w:val="18"/>
              </w:rPr>
              <w:t>s de risque dans ce domaine</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F5041B" w:rsidRDefault="001E6A10" w:rsidP="0052733B">
            <w:pPr>
              <w:pStyle w:val="Default"/>
              <w:jc w:val="both"/>
              <w:rPr>
                <w:rFonts w:ascii="Arial" w:hAnsi="Arial" w:cs="Arial"/>
                <w:sz w:val="18"/>
                <w:szCs w:val="18"/>
              </w:rPr>
            </w:pPr>
            <w:r w:rsidRPr="00F5041B">
              <w:rPr>
                <w:rFonts w:ascii="Arial" w:hAnsi="Arial" w:cs="Arial"/>
                <w:sz w:val="18"/>
                <w:szCs w:val="18"/>
              </w:rPr>
              <w:t>Mettre à la disposition du personnel les équipements nécessaires (vestiaires, douches, supports à vélo, etc.) pour stimuler et encourager la pra</w:t>
            </w:r>
            <w:r w:rsidR="00F5041B" w:rsidRPr="00F5041B">
              <w:rPr>
                <w:rFonts w:ascii="Arial" w:hAnsi="Arial" w:cs="Arial"/>
                <w:sz w:val="18"/>
                <w:szCs w:val="18"/>
              </w:rPr>
              <w:t>tique d’activités physiques dont</w:t>
            </w:r>
            <w:r w:rsidR="0023005A">
              <w:rPr>
                <w:rFonts w:ascii="Arial" w:hAnsi="Arial" w:cs="Arial"/>
                <w:sz w:val="18"/>
                <w:szCs w:val="18"/>
              </w:rPr>
              <w:t>,</w:t>
            </w:r>
            <w:r w:rsidR="00F5041B" w:rsidRPr="00F5041B">
              <w:rPr>
                <w:rFonts w:ascii="Arial" w:hAnsi="Arial" w:cs="Arial"/>
                <w:sz w:val="18"/>
                <w:szCs w:val="18"/>
              </w:rPr>
              <w:t xml:space="preserve"> notamment</w:t>
            </w:r>
            <w:r w:rsidR="0023005A">
              <w:rPr>
                <w:rFonts w:ascii="Arial" w:hAnsi="Arial" w:cs="Arial"/>
                <w:sz w:val="18"/>
                <w:szCs w:val="18"/>
              </w:rPr>
              <w:t>,</w:t>
            </w:r>
            <w:r w:rsidR="00F5041B" w:rsidRPr="00F5041B">
              <w:rPr>
                <w:rFonts w:ascii="Arial" w:hAnsi="Arial" w:cs="Arial"/>
                <w:sz w:val="18"/>
                <w:szCs w:val="18"/>
              </w:rPr>
              <w:t xml:space="preserve"> les modes de déplacements actifs pour se rendre au travail</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52733B">
            <w:pPr>
              <w:pStyle w:val="Default"/>
              <w:jc w:val="both"/>
              <w:rPr>
                <w:rFonts w:ascii="Arial" w:hAnsi="Arial" w:cs="Arial"/>
                <w:sz w:val="18"/>
                <w:szCs w:val="18"/>
              </w:rPr>
            </w:pPr>
            <w:r w:rsidRPr="0052733B">
              <w:rPr>
                <w:rFonts w:ascii="Arial" w:hAnsi="Arial" w:cs="Arial"/>
                <w:sz w:val="18"/>
                <w:szCs w:val="18"/>
              </w:rPr>
              <w:t xml:space="preserve">Mettre en œuvre un plan d’action en matière de santé et de prévention afin d’introduire une culture organisationnelle </w:t>
            </w:r>
            <w:r w:rsidR="003C06D9">
              <w:rPr>
                <w:rFonts w:ascii="Arial" w:hAnsi="Arial" w:cs="Arial"/>
                <w:sz w:val="18"/>
                <w:szCs w:val="18"/>
              </w:rPr>
              <w:t>axé</w:t>
            </w:r>
            <w:r w:rsidR="0023005A">
              <w:rPr>
                <w:rFonts w:ascii="Arial" w:hAnsi="Arial" w:cs="Arial"/>
                <w:sz w:val="18"/>
                <w:szCs w:val="18"/>
              </w:rPr>
              <w:t>e</w:t>
            </w:r>
            <w:r w:rsidR="003C06D9">
              <w:rPr>
                <w:rFonts w:ascii="Arial" w:hAnsi="Arial" w:cs="Arial"/>
                <w:sz w:val="18"/>
                <w:szCs w:val="18"/>
              </w:rPr>
              <w:t xml:space="preserve"> sur la</w:t>
            </w:r>
            <w:r w:rsidRPr="0052733B">
              <w:rPr>
                <w:rFonts w:ascii="Arial" w:hAnsi="Arial" w:cs="Arial"/>
                <w:sz w:val="18"/>
                <w:szCs w:val="18"/>
              </w:rPr>
              <w:t xml:space="preserve"> santé (adhérer à un programme tel </w:t>
            </w:r>
            <w:r w:rsidRPr="0052733B">
              <w:rPr>
                <w:rFonts w:ascii="Arial" w:hAnsi="Arial" w:cs="Arial"/>
                <w:i/>
                <w:sz w:val="18"/>
                <w:szCs w:val="18"/>
              </w:rPr>
              <w:t>Ma santé, je m’en occupe! ou</w:t>
            </w:r>
            <w:r w:rsidRPr="0052733B">
              <w:rPr>
                <w:rFonts w:ascii="Arial" w:hAnsi="Arial" w:cs="Arial"/>
                <w:sz w:val="18"/>
                <w:szCs w:val="18"/>
              </w:rPr>
              <w:t xml:space="preserve"> </w:t>
            </w:r>
            <w:r w:rsidRPr="0052733B">
              <w:rPr>
                <w:rFonts w:ascii="Arial" w:hAnsi="Arial" w:cs="Arial"/>
                <w:i/>
                <w:sz w:val="18"/>
                <w:szCs w:val="18"/>
              </w:rPr>
              <w:t>Entreprise en santé</w:t>
            </w:r>
            <w:r w:rsidR="003C06D9">
              <w:rPr>
                <w:rFonts w:ascii="Arial" w:hAnsi="Arial" w:cs="Arial"/>
                <w:i/>
                <w:sz w:val="18"/>
                <w:szCs w:val="18"/>
              </w:rPr>
              <w:t xml:space="preserve">, </w:t>
            </w:r>
            <w:r w:rsidR="003C06D9" w:rsidRPr="003C06D9">
              <w:rPr>
                <w:rFonts w:ascii="Arial" w:hAnsi="Arial" w:cs="Arial"/>
                <w:sz w:val="18"/>
                <w:szCs w:val="18"/>
              </w:rPr>
              <w:t xml:space="preserve">une </w:t>
            </w:r>
            <w:r>
              <w:rPr>
                <w:rFonts w:ascii="Arial" w:hAnsi="Arial" w:cs="Arial"/>
                <w:sz w:val="18"/>
                <w:szCs w:val="18"/>
              </w:rPr>
              <w:t xml:space="preserve">Certification du BNQ) </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52733B">
            <w:pPr>
              <w:pStyle w:val="Default"/>
              <w:jc w:val="both"/>
              <w:rPr>
                <w:rFonts w:ascii="Arial" w:hAnsi="Arial" w:cs="Arial"/>
                <w:sz w:val="18"/>
                <w:szCs w:val="18"/>
              </w:rPr>
            </w:pPr>
            <w:r>
              <w:rPr>
                <w:rFonts w:ascii="Arial" w:hAnsi="Arial" w:cs="Arial"/>
                <w:sz w:val="18"/>
                <w:szCs w:val="18"/>
              </w:rPr>
              <w:t>Offrir un programme d’encouragement à l’activité physique et accorder une aide financière</w:t>
            </w:r>
            <w:r w:rsidRPr="0052733B">
              <w:rPr>
                <w:rFonts w:ascii="Arial" w:hAnsi="Arial" w:cs="Arial"/>
                <w:sz w:val="18"/>
                <w:szCs w:val="18"/>
              </w:rPr>
              <w:t xml:space="preserve"> </w:t>
            </w:r>
            <w:r>
              <w:rPr>
                <w:rFonts w:ascii="Arial" w:hAnsi="Arial" w:cs="Arial"/>
                <w:sz w:val="18"/>
                <w:szCs w:val="18"/>
              </w:rPr>
              <w:t xml:space="preserve">aux employés qui s’inscrivent à une activité </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52733B">
            <w:pPr>
              <w:pStyle w:val="Default"/>
              <w:jc w:val="both"/>
              <w:rPr>
                <w:rFonts w:ascii="Arial" w:hAnsi="Arial" w:cs="Arial"/>
                <w:sz w:val="18"/>
                <w:szCs w:val="18"/>
              </w:rPr>
            </w:pPr>
            <w:r w:rsidRPr="0052733B">
              <w:rPr>
                <w:rFonts w:ascii="Arial" w:hAnsi="Arial" w:cs="Arial"/>
                <w:sz w:val="18"/>
                <w:szCs w:val="18"/>
              </w:rPr>
              <w:t xml:space="preserve">Favoriser l’organisation de clubs sportifs (équipe de soccer, de hockey, club de marche, etc.) ou d’activités sportives sociales </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52733B">
            <w:pPr>
              <w:pStyle w:val="Default"/>
              <w:jc w:val="both"/>
              <w:rPr>
                <w:rFonts w:ascii="Arial" w:hAnsi="Arial" w:cs="Arial"/>
                <w:sz w:val="18"/>
                <w:szCs w:val="18"/>
              </w:rPr>
            </w:pPr>
            <w:r w:rsidRPr="0052733B">
              <w:rPr>
                <w:rFonts w:ascii="Arial" w:hAnsi="Arial" w:cs="Arial"/>
                <w:sz w:val="18"/>
                <w:szCs w:val="18"/>
              </w:rPr>
              <w:t xml:space="preserve">Organiser une journée thématique ou une activité sociale en lien avec la condition physique </w:t>
            </w:r>
            <w:r>
              <w:rPr>
                <w:rFonts w:ascii="Arial" w:hAnsi="Arial" w:cs="Arial"/>
                <w:sz w:val="18"/>
                <w:szCs w:val="18"/>
              </w:rPr>
              <w:t xml:space="preserve">    </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52733B">
            <w:pPr>
              <w:pStyle w:val="Default"/>
              <w:jc w:val="both"/>
              <w:rPr>
                <w:rFonts w:ascii="Arial" w:hAnsi="Arial" w:cs="Arial"/>
                <w:sz w:val="18"/>
                <w:szCs w:val="18"/>
              </w:rPr>
            </w:pPr>
            <w:r w:rsidRPr="0052733B">
              <w:rPr>
                <w:rFonts w:ascii="Arial" w:hAnsi="Arial" w:cs="Arial"/>
                <w:sz w:val="18"/>
                <w:szCs w:val="18"/>
              </w:rPr>
              <w:t>Offrir des repas santé à la cafétéria</w:t>
            </w:r>
            <w:r>
              <w:rPr>
                <w:rFonts w:ascii="Arial" w:hAnsi="Arial" w:cs="Arial"/>
                <w:sz w:val="18"/>
                <w:szCs w:val="18"/>
              </w:rPr>
              <w:t xml:space="preserve"> </w:t>
            </w:r>
            <w:r w:rsidR="00F5041B">
              <w:rPr>
                <w:rFonts w:ascii="Arial" w:hAnsi="Arial" w:cs="Arial"/>
                <w:sz w:val="18"/>
                <w:szCs w:val="18"/>
              </w:rPr>
              <w:t>et dans les machines distributrices</w:t>
            </w:r>
            <w:r w:rsidR="00981F73">
              <w:rPr>
                <w:rFonts w:ascii="Arial" w:hAnsi="Arial" w:cs="Arial"/>
                <w:sz w:val="18"/>
                <w:szCs w:val="18"/>
              </w:rPr>
              <w:t>. Les repas végétariens sont également à privilégi</w:t>
            </w:r>
            <w:r w:rsidR="0023005A">
              <w:rPr>
                <w:rFonts w:ascii="Arial" w:hAnsi="Arial" w:cs="Arial"/>
                <w:sz w:val="18"/>
                <w:szCs w:val="18"/>
              </w:rPr>
              <w:t>er</w:t>
            </w:r>
            <w:r w:rsidR="00707ABC">
              <w:rPr>
                <w:rFonts w:ascii="Arial" w:hAnsi="Arial" w:cs="Arial"/>
                <w:sz w:val="18"/>
                <w:szCs w:val="18"/>
              </w:rPr>
              <w:t xml:space="preserve"> </w:t>
            </w:r>
            <w:r w:rsidR="00E009FC">
              <w:rPr>
                <w:noProof/>
                <w:color w:val="0000FF"/>
              </w:rPr>
              <w:drawing>
                <wp:inline distT="0" distB="0" distL="0" distR="0">
                  <wp:extent cx="160020" cy="160020"/>
                  <wp:effectExtent l="0" t="0" r="0" b="0"/>
                  <wp:docPr id="17" name="Image 17" descr="Bleu bouton fastforward icone 48x48 ">
                    <a:hlinkClick xmlns:a="http://schemas.openxmlformats.org/drawingml/2006/main" r:id="rId27"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E6A10" w:rsidP="00D0238A">
            <w:pPr>
              <w:ind w:right="-20"/>
              <w:jc w:val="both"/>
              <w:rPr>
                <w:rFonts w:ascii="Arial" w:hAnsi="Arial" w:cs="Arial"/>
                <w:sz w:val="18"/>
                <w:szCs w:val="18"/>
              </w:rPr>
            </w:pPr>
            <w:r w:rsidRPr="0052733B">
              <w:rPr>
                <w:rFonts w:ascii="Arial" w:hAnsi="Arial" w:cs="Arial"/>
                <w:sz w:val="18"/>
                <w:szCs w:val="18"/>
              </w:rPr>
              <w:t xml:space="preserve">Avoir un plan des mesures d’urgence </w:t>
            </w:r>
            <w:r w:rsidR="003C06D9">
              <w:rPr>
                <w:rFonts w:ascii="Arial" w:hAnsi="Arial" w:cs="Arial"/>
                <w:sz w:val="18"/>
                <w:szCs w:val="18"/>
              </w:rPr>
              <w:t>et offrir un service de premiers soins</w:t>
            </w:r>
          </w:p>
        </w:tc>
      </w:tr>
      <w:tr w:rsidR="00981F73" w:rsidRPr="0052733B" w:rsidTr="0052733B">
        <w:trPr>
          <w:trHeight w:val="420"/>
        </w:trPr>
        <w:tc>
          <w:tcPr>
            <w:tcW w:w="278"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81F73" w:rsidRPr="0052733B" w:rsidRDefault="00981F73"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81F73" w:rsidRPr="0052733B" w:rsidRDefault="00981F73" w:rsidP="00D0238A">
            <w:pPr>
              <w:ind w:right="-20"/>
              <w:jc w:val="both"/>
              <w:rPr>
                <w:rFonts w:ascii="Arial" w:hAnsi="Arial" w:cs="Arial"/>
                <w:sz w:val="18"/>
                <w:szCs w:val="18"/>
              </w:rPr>
            </w:pPr>
            <w:r>
              <w:rPr>
                <w:rFonts w:ascii="Arial" w:hAnsi="Arial" w:cs="Arial"/>
                <w:sz w:val="18"/>
                <w:szCs w:val="18"/>
              </w:rPr>
              <w:t>Offrir au personnel une formation en réanimation cardiovasculaire respiratoire (RCR) reconnue</w:t>
            </w:r>
          </w:p>
        </w:tc>
      </w:tr>
      <w:tr w:rsidR="001E6A10" w:rsidRPr="0052733B" w:rsidTr="0052733B">
        <w:trPr>
          <w:trHeight w:val="420"/>
        </w:trPr>
        <w:tc>
          <w:tcPr>
            <w:tcW w:w="278"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1E6A10" w:rsidRPr="0052733B" w:rsidRDefault="001E6A10"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1E6A10" w:rsidRPr="0052733B" w:rsidRDefault="00195A1F" w:rsidP="00D0238A">
            <w:pPr>
              <w:pStyle w:val="Default"/>
              <w:jc w:val="both"/>
              <w:rPr>
                <w:rFonts w:ascii="Arial" w:hAnsi="Arial" w:cs="Arial"/>
                <w:sz w:val="18"/>
                <w:szCs w:val="18"/>
              </w:rPr>
            </w:pPr>
            <w:r w:rsidRPr="0052733B">
              <w:rPr>
                <w:rFonts w:ascii="Arial" w:hAnsi="Arial" w:cs="Arial"/>
                <w:sz w:val="18"/>
                <w:szCs w:val="18"/>
              </w:rPr>
              <w:t>Porter une attention particulière aux postes de travail partagés et nettoy</w:t>
            </w:r>
            <w:r>
              <w:rPr>
                <w:rFonts w:ascii="Arial" w:hAnsi="Arial" w:cs="Arial"/>
                <w:sz w:val="18"/>
                <w:szCs w:val="18"/>
              </w:rPr>
              <w:t>er ces endroits fréquemment</w:t>
            </w:r>
          </w:p>
        </w:tc>
      </w:tr>
      <w:tr w:rsidR="00707ABC" w:rsidRPr="0052733B" w:rsidTr="0052733B">
        <w:trPr>
          <w:trHeight w:val="420"/>
        </w:trPr>
        <w:tc>
          <w:tcPr>
            <w:tcW w:w="278" w:type="pct"/>
          </w:tcPr>
          <w:p w:rsidR="00707ABC" w:rsidRPr="0052733B" w:rsidRDefault="00707ABC" w:rsidP="00607909">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707ABC" w:rsidRPr="0052733B" w:rsidRDefault="00707ABC" w:rsidP="006079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707ABC" w:rsidRPr="0052733B" w:rsidRDefault="00707ABC" w:rsidP="00607909">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707ABC" w:rsidRPr="0052733B" w:rsidRDefault="00707ABC" w:rsidP="00D0238A">
            <w:pPr>
              <w:pStyle w:val="Default"/>
              <w:jc w:val="both"/>
              <w:rPr>
                <w:rFonts w:ascii="Arial" w:hAnsi="Arial" w:cs="Arial"/>
                <w:sz w:val="18"/>
                <w:szCs w:val="18"/>
              </w:rPr>
            </w:pPr>
            <w:r>
              <w:rPr>
                <w:rFonts w:ascii="Arial" w:hAnsi="Arial" w:cs="Arial"/>
                <w:sz w:val="18"/>
                <w:szCs w:val="18"/>
              </w:rPr>
              <w:t>Informer régulièrement les employés des progrès réalisés en santé et sécurité au travai</w:t>
            </w:r>
            <w:r w:rsidR="00BD74F4">
              <w:rPr>
                <w:rFonts w:ascii="Arial" w:hAnsi="Arial" w:cs="Arial"/>
                <w:sz w:val="18"/>
                <w:szCs w:val="18"/>
              </w:rPr>
              <w:t>l (babillard, journal interne, i</w:t>
            </w:r>
            <w:r>
              <w:rPr>
                <w:rFonts w:ascii="Arial" w:hAnsi="Arial" w:cs="Arial"/>
                <w:sz w:val="18"/>
                <w:szCs w:val="18"/>
              </w:rPr>
              <w:t>ntranet, etc.)</w:t>
            </w:r>
          </w:p>
        </w:tc>
      </w:tr>
      <w:tr w:rsidR="00465865" w:rsidRPr="0052733B" w:rsidTr="00465865">
        <w:trPr>
          <w:trHeight w:val="420"/>
        </w:trPr>
        <w:tc>
          <w:tcPr>
            <w:tcW w:w="1113" w:type="pct"/>
            <w:gridSpan w:val="3"/>
            <w:tcBorders>
              <w:bottom w:val="double" w:sz="4" w:space="0" w:color="auto"/>
            </w:tcBorders>
          </w:tcPr>
          <w:p w:rsidR="00465865" w:rsidRPr="0052733B" w:rsidRDefault="00465865" w:rsidP="00A21C2E">
            <w:pPr>
              <w:ind w:right="-20"/>
              <w:jc w:val="both"/>
              <w:rPr>
                <w:rFonts w:ascii="Arial" w:hAnsi="Arial" w:cs="Arial"/>
                <w:sz w:val="18"/>
                <w:szCs w:val="18"/>
              </w:rPr>
            </w:pPr>
            <w:r w:rsidRPr="0052733B">
              <w:rPr>
                <w:rFonts w:ascii="Arial" w:hAnsi="Arial" w:cs="Arial"/>
                <w:sz w:val="18"/>
                <w:szCs w:val="18"/>
              </w:rPr>
              <w:t>Autre</w:t>
            </w:r>
            <w:r w:rsidR="00BD74F4">
              <w:rPr>
                <w:rFonts w:ascii="Arial" w:hAnsi="Arial" w:cs="Arial"/>
                <w:sz w:val="18"/>
                <w:szCs w:val="18"/>
              </w:rPr>
              <w:t>s</w:t>
            </w:r>
            <w:r w:rsidRPr="0052733B">
              <w:rPr>
                <w:rFonts w:ascii="Arial" w:hAnsi="Arial" w:cs="Arial"/>
                <w:sz w:val="18"/>
                <w:szCs w:val="18"/>
              </w:rPr>
              <w:t xml:space="preserve"> action</w:t>
            </w:r>
            <w:r w:rsidR="00BD74F4">
              <w:rPr>
                <w:rFonts w:ascii="Arial" w:hAnsi="Arial" w:cs="Arial"/>
                <w:sz w:val="18"/>
                <w:szCs w:val="18"/>
              </w:rPr>
              <w:t>s</w:t>
            </w:r>
            <w:r w:rsidRPr="0052733B">
              <w:rPr>
                <w:rFonts w:ascii="Arial" w:hAnsi="Arial" w:cs="Arial"/>
                <w:sz w:val="18"/>
                <w:szCs w:val="18"/>
              </w:rPr>
              <w:t xml:space="preserve"> </w:t>
            </w:r>
            <w:r>
              <w:rPr>
                <w:rFonts w:ascii="Arial" w:hAnsi="Arial" w:cs="Arial"/>
                <w:sz w:val="18"/>
                <w:szCs w:val="18"/>
              </w:rPr>
              <w:t>réalisée</w:t>
            </w:r>
            <w:r w:rsidR="00BD74F4">
              <w:rPr>
                <w:rFonts w:ascii="Arial" w:hAnsi="Arial" w:cs="Arial"/>
                <w:sz w:val="18"/>
                <w:szCs w:val="18"/>
              </w:rPr>
              <w:t>s</w:t>
            </w:r>
            <w:r>
              <w:rPr>
                <w:rFonts w:ascii="Arial" w:hAnsi="Arial" w:cs="Arial"/>
                <w:sz w:val="18"/>
                <w:szCs w:val="18"/>
              </w:rPr>
              <w:t xml:space="preserve"> par l’entreprise :</w:t>
            </w:r>
          </w:p>
        </w:tc>
        <w:tc>
          <w:tcPr>
            <w:tcW w:w="3887" w:type="pct"/>
            <w:tcBorders>
              <w:bottom w:val="double" w:sz="4" w:space="0" w:color="auto"/>
            </w:tcBorders>
          </w:tcPr>
          <w:p w:rsidR="00465865" w:rsidRPr="0052733B" w:rsidRDefault="00465865"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465865" w:rsidRPr="0052733B" w:rsidRDefault="00465865" w:rsidP="0052733B">
            <w:pPr>
              <w:ind w:right="-20"/>
              <w:jc w:val="both"/>
              <w:rPr>
                <w:rFonts w:ascii="Arial" w:hAnsi="Arial" w:cs="Arial"/>
                <w:sz w:val="18"/>
                <w:szCs w:val="18"/>
              </w:rPr>
            </w:pPr>
          </w:p>
        </w:tc>
      </w:tr>
      <w:tr w:rsidR="001E6A10" w:rsidRPr="0052733B" w:rsidTr="00465865">
        <w:trPr>
          <w:trHeight w:val="420"/>
        </w:trPr>
        <w:tc>
          <w:tcPr>
            <w:tcW w:w="1113" w:type="pct"/>
            <w:gridSpan w:val="3"/>
            <w:tcBorders>
              <w:top w:val="double" w:sz="4" w:space="0" w:color="auto"/>
            </w:tcBorders>
          </w:tcPr>
          <w:p w:rsidR="001E6A10" w:rsidRPr="0052733B" w:rsidRDefault="001E6A10" w:rsidP="00784C60">
            <w:pPr>
              <w:ind w:right="-20"/>
              <w:jc w:val="both"/>
              <w:rPr>
                <w:rFonts w:ascii="Arial" w:hAnsi="Arial" w:cs="Arial"/>
                <w:sz w:val="18"/>
                <w:szCs w:val="18"/>
              </w:rPr>
            </w:pPr>
            <w:r>
              <w:rPr>
                <w:rFonts w:ascii="Arial" w:hAnsi="Arial" w:cs="Arial"/>
                <w:sz w:val="18"/>
                <w:szCs w:val="18"/>
              </w:rPr>
              <w:t>Les principes en lien avec ce thème sont :</w:t>
            </w:r>
          </w:p>
        </w:tc>
        <w:tc>
          <w:tcPr>
            <w:tcW w:w="3887" w:type="pct"/>
            <w:tcBorders>
              <w:top w:val="double" w:sz="4" w:space="0" w:color="auto"/>
            </w:tcBorders>
          </w:tcPr>
          <w:p w:rsidR="001E6A10" w:rsidRPr="0052733B" w:rsidRDefault="0016409C" w:rsidP="0052733B">
            <w:pPr>
              <w:ind w:right="-20"/>
              <w:jc w:val="both"/>
              <w:rPr>
                <w:rFonts w:ascii="Arial" w:hAnsi="Arial" w:cs="Arial"/>
                <w:sz w:val="18"/>
                <w:szCs w:val="18"/>
              </w:rPr>
            </w:pPr>
            <w:r>
              <w:rPr>
                <w:rFonts w:ascii="Arial" w:hAnsi="Arial" w:cs="Arial"/>
                <w:sz w:val="18"/>
                <w:szCs w:val="18"/>
              </w:rPr>
              <w:t>Santé et qualité de vie, équité et solidarité sociales, participation et engagement, accès au s</w:t>
            </w:r>
            <w:r w:rsidR="009C2778">
              <w:rPr>
                <w:rFonts w:ascii="Arial" w:hAnsi="Arial" w:cs="Arial"/>
                <w:sz w:val="18"/>
                <w:szCs w:val="18"/>
              </w:rPr>
              <w:t>avoir, subsidiarité, prévention et</w:t>
            </w:r>
            <w:r>
              <w:rPr>
                <w:rFonts w:ascii="Arial" w:hAnsi="Arial" w:cs="Arial"/>
                <w:sz w:val="18"/>
                <w:szCs w:val="18"/>
              </w:rPr>
              <w:t xml:space="preserve"> précaution</w:t>
            </w:r>
          </w:p>
        </w:tc>
      </w:tr>
    </w:tbl>
    <w:p w:rsidR="00D23584" w:rsidRDefault="00D23584" w:rsidP="006D02D5">
      <w:pPr>
        <w:ind w:right="-20"/>
        <w:jc w:val="both"/>
        <w:rPr>
          <w:rFonts w:ascii="Arial" w:hAnsi="Arial" w:cs="Arial"/>
          <w:sz w:val="22"/>
          <w:szCs w:val="22"/>
        </w:rPr>
      </w:pPr>
    </w:p>
    <w:p w:rsidR="00D23584" w:rsidRDefault="00D23584"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713"/>
        <w:gridCol w:w="7922"/>
      </w:tblGrid>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shd w:val="clear" w:color="auto" w:fill="auto"/>
          </w:tcPr>
          <w:p w:rsidR="009C32AE" w:rsidRPr="0052733B" w:rsidRDefault="00664392" w:rsidP="0052733B">
            <w:pPr>
              <w:ind w:right="-20"/>
              <w:jc w:val="center"/>
              <w:rPr>
                <w:rFonts w:ascii="Arial" w:hAnsi="Arial" w:cs="Arial"/>
                <w:sz w:val="18"/>
                <w:szCs w:val="18"/>
              </w:rPr>
            </w:pPr>
            <w:r>
              <w:rPr>
                <w:rFonts w:ascii="Arial" w:hAnsi="Arial" w:cs="Arial"/>
                <w:sz w:val="18"/>
                <w:szCs w:val="18"/>
              </w:rPr>
              <w:t xml:space="preserve">Aimerait </w:t>
            </w:r>
            <w:r w:rsidR="009C32AE" w:rsidRPr="0052733B">
              <w:rPr>
                <w:rFonts w:ascii="Arial" w:hAnsi="Arial" w:cs="Arial"/>
                <w:sz w:val="18"/>
                <w:szCs w:val="18"/>
              </w:rPr>
              <w:t>le faire</w:t>
            </w:r>
          </w:p>
        </w:tc>
        <w:tc>
          <w:tcPr>
            <w:tcW w:w="350" w:type="pct"/>
            <w:shd w:val="clear" w:color="auto" w:fill="auto"/>
          </w:tcPr>
          <w:p w:rsidR="009C32AE"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87" w:type="pct"/>
            <w:shd w:val="clear" w:color="auto" w:fill="0000FF"/>
          </w:tcPr>
          <w:p w:rsidR="009C32AE" w:rsidRPr="0052733B" w:rsidRDefault="009C32AE" w:rsidP="0052733B">
            <w:pPr>
              <w:ind w:right="-20"/>
              <w:jc w:val="center"/>
              <w:rPr>
                <w:rFonts w:ascii="Arial" w:hAnsi="Arial" w:cs="Arial"/>
                <w:b/>
                <w:sz w:val="22"/>
                <w:szCs w:val="22"/>
              </w:rPr>
            </w:pPr>
            <w:r w:rsidRPr="0052733B">
              <w:rPr>
                <w:rFonts w:ascii="Arial" w:hAnsi="Arial" w:cs="Arial"/>
                <w:b/>
                <w:sz w:val="22"/>
                <w:szCs w:val="22"/>
              </w:rPr>
              <w:t>PATRIMOINE CULTUREL</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Intégrer les savoirs traditionnels ou locaux au moment de la caractérisation des sites ou des élém</w:t>
            </w:r>
            <w:r w:rsidR="00957923">
              <w:rPr>
                <w:rFonts w:ascii="Arial" w:hAnsi="Arial" w:cs="Arial"/>
                <w:sz w:val="18"/>
                <w:szCs w:val="18"/>
              </w:rPr>
              <w:t xml:space="preserve">ents patrimoniaux d’intérêt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707ABC" w:rsidP="0052733B">
            <w:pPr>
              <w:ind w:right="-20"/>
              <w:jc w:val="both"/>
              <w:rPr>
                <w:rFonts w:ascii="Arial" w:hAnsi="Arial" w:cs="Arial"/>
                <w:sz w:val="18"/>
                <w:szCs w:val="18"/>
              </w:rPr>
            </w:pPr>
            <w:r>
              <w:rPr>
                <w:rFonts w:ascii="Arial" w:hAnsi="Arial" w:cs="Arial"/>
                <w:sz w:val="18"/>
                <w:szCs w:val="18"/>
              </w:rPr>
              <w:t>Faire participer les parties prenantes en adoptant</w:t>
            </w:r>
            <w:r w:rsidR="009C32AE" w:rsidRPr="0052733B">
              <w:rPr>
                <w:rFonts w:ascii="Arial" w:hAnsi="Arial" w:cs="Arial"/>
                <w:sz w:val="18"/>
                <w:szCs w:val="18"/>
              </w:rPr>
              <w:t xml:space="preserve"> une approche concertée permettant une discussion publique parmi les citoyens et la participation des groupes communautaires dans la prise de décision et la réalisation de projets de conservation et de valorisa</w:t>
            </w:r>
            <w:r w:rsidR="00957923">
              <w:rPr>
                <w:rFonts w:ascii="Arial" w:hAnsi="Arial" w:cs="Arial"/>
                <w:sz w:val="18"/>
                <w:szCs w:val="18"/>
              </w:rPr>
              <w:t xml:space="preserve">tion du patrimoine culturel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Rendre accessible, faire connaître et découvrir un bâtiment patrimonial (visites guidée</w:t>
            </w:r>
            <w:r w:rsidR="00957923">
              <w:rPr>
                <w:rFonts w:ascii="Arial" w:hAnsi="Arial" w:cs="Arial"/>
                <w:sz w:val="18"/>
                <w:szCs w:val="18"/>
              </w:rPr>
              <w:t xml:space="preserve">s, journées portes ouvertes)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Mettre en valeur le patrimoine autochtone (sur le site, dans une publication</w:t>
            </w:r>
            <w:r w:rsidR="00642BC2">
              <w:rPr>
                <w:rFonts w:ascii="Arial" w:hAnsi="Arial" w:cs="Arial"/>
                <w:sz w:val="18"/>
                <w:szCs w:val="18"/>
              </w:rPr>
              <w:t xml:space="preserve">, etc.)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Préserver, restaurer, moderniser et mettre en valeur le patrimoin</w:t>
            </w:r>
            <w:r w:rsidR="00642BC2">
              <w:rPr>
                <w:rFonts w:ascii="Arial" w:hAnsi="Arial" w:cs="Arial"/>
                <w:sz w:val="18"/>
                <w:szCs w:val="18"/>
              </w:rPr>
              <w:t xml:space="preserve">e architectural des bâtiments </w:t>
            </w:r>
            <w:r w:rsidRPr="0052733B">
              <w:rPr>
                <w:rFonts w:ascii="Arial" w:hAnsi="Arial" w:cs="Arial"/>
                <w:sz w:val="18"/>
                <w:szCs w:val="18"/>
              </w:rPr>
              <w:t xml:space="preserve">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 xml:space="preserve">Installer des panneaux explicatifs sur un site ayant un aspect historique ou un bâtiment particulier, dans le but d’en faire ressortir davantage les aspects historiques ou </w:t>
            </w:r>
            <w:r w:rsidR="00642BC2">
              <w:rPr>
                <w:rFonts w:ascii="Arial" w:hAnsi="Arial" w:cs="Arial"/>
                <w:sz w:val="18"/>
                <w:szCs w:val="18"/>
              </w:rPr>
              <w:t>la mémoire qui lui est associé</w:t>
            </w:r>
            <w:r w:rsidR="003D0492">
              <w:rPr>
                <w:rFonts w:ascii="Arial" w:hAnsi="Arial" w:cs="Arial"/>
                <w:sz w:val="18"/>
                <w:szCs w:val="18"/>
              </w:rPr>
              <w:t>e</w:t>
            </w:r>
            <w:r w:rsidR="00642BC2">
              <w:rPr>
                <w:rFonts w:ascii="Arial" w:hAnsi="Arial" w:cs="Arial"/>
                <w:sz w:val="18"/>
                <w:szCs w:val="18"/>
              </w:rPr>
              <w:t xml:space="preserve">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483A3A">
            <w:pPr>
              <w:pStyle w:val="Default"/>
              <w:rPr>
                <w:rFonts w:ascii="Arial" w:hAnsi="Arial" w:cs="Arial"/>
                <w:sz w:val="18"/>
                <w:szCs w:val="18"/>
              </w:rPr>
            </w:pPr>
            <w:r w:rsidRPr="0052733B">
              <w:rPr>
                <w:rFonts w:ascii="Arial" w:hAnsi="Arial" w:cs="Arial"/>
                <w:sz w:val="18"/>
                <w:szCs w:val="18"/>
              </w:rPr>
              <w:t>Restaurer des documents a</w:t>
            </w:r>
            <w:r w:rsidR="00642BC2">
              <w:rPr>
                <w:rFonts w:ascii="Arial" w:hAnsi="Arial" w:cs="Arial"/>
                <w:sz w:val="18"/>
                <w:szCs w:val="18"/>
              </w:rPr>
              <w:t xml:space="preserve">nciens ou abîmés </w:t>
            </w:r>
          </w:p>
          <w:p w:rsidR="009C32AE" w:rsidRPr="0052733B" w:rsidRDefault="009C32AE" w:rsidP="0052733B">
            <w:pPr>
              <w:ind w:right="-20"/>
              <w:jc w:val="both"/>
              <w:rPr>
                <w:rFonts w:ascii="Arial" w:hAnsi="Arial" w:cs="Arial"/>
                <w:sz w:val="18"/>
                <w:szCs w:val="18"/>
              </w:rPr>
            </w:pP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Mettre en œuvre un plan d’investissement sur un nombre d’années déterminé pour préserver et mettre en valeur les richesses patrimoniales qui sont sous la responsabilité de l’entreprise, pour en assurer la pérennité, leur caractère dist</w:t>
            </w:r>
            <w:r w:rsidR="00642BC2">
              <w:rPr>
                <w:rFonts w:ascii="Arial" w:hAnsi="Arial" w:cs="Arial"/>
                <w:sz w:val="18"/>
                <w:szCs w:val="18"/>
              </w:rPr>
              <w:t xml:space="preserve">inctif et leur accessibilité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 xml:space="preserve">Allouer une somme qui correspond à un pourcentage du budget de l’entreprise à l’acquisition de nouvelles </w:t>
            </w:r>
            <w:r w:rsidR="00642BC2">
              <w:rPr>
                <w:rFonts w:ascii="Arial" w:hAnsi="Arial" w:cs="Arial"/>
                <w:sz w:val="18"/>
                <w:szCs w:val="18"/>
              </w:rPr>
              <w:t xml:space="preserve">œuvres </w:t>
            </w:r>
          </w:p>
        </w:tc>
      </w:tr>
      <w:tr w:rsidR="00280189" w:rsidRPr="0052733B" w:rsidTr="0052733B">
        <w:trPr>
          <w:trHeight w:val="420"/>
        </w:trPr>
        <w:tc>
          <w:tcPr>
            <w:tcW w:w="278" w:type="pct"/>
          </w:tcPr>
          <w:p w:rsidR="00280189" w:rsidRPr="0052733B" w:rsidRDefault="00280189"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280189" w:rsidRPr="0052733B" w:rsidRDefault="00280189"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50" w:type="pct"/>
          </w:tcPr>
          <w:p w:rsidR="00280189" w:rsidRPr="0052733B" w:rsidRDefault="00280189"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87" w:type="pct"/>
          </w:tcPr>
          <w:p w:rsidR="00280189" w:rsidRPr="0052733B" w:rsidRDefault="00280189" w:rsidP="0052733B">
            <w:pPr>
              <w:ind w:right="-20"/>
              <w:jc w:val="both"/>
              <w:rPr>
                <w:rFonts w:ascii="Arial" w:hAnsi="Arial" w:cs="Arial"/>
                <w:sz w:val="18"/>
                <w:szCs w:val="18"/>
              </w:rPr>
            </w:pPr>
            <w:r w:rsidRPr="0052733B">
              <w:rPr>
                <w:rFonts w:ascii="Arial" w:hAnsi="Arial" w:cs="Arial"/>
                <w:sz w:val="18"/>
                <w:szCs w:val="18"/>
              </w:rPr>
              <w:t xml:space="preserve">Contribuer au soutien des talents en émergence </w:t>
            </w:r>
            <w:r w:rsidR="00707ABC">
              <w:rPr>
                <w:rFonts w:ascii="Arial" w:hAnsi="Arial" w:cs="Arial"/>
                <w:sz w:val="18"/>
                <w:szCs w:val="18"/>
              </w:rPr>
              <w:t xml:space="preserve">dans la société </w:t>
            </w:r>
            <w:r w:rsidRPr="0052733B">
              <w:rPr>
                <w:rFonts w:ascii="Arial" w:hAnsi="Arial" w:cs="Arial"/>
                <w:sz w:val="18"/>
                <w:szCs w:val="18"/>
              </w:rPr>
              <w:t>et à la d</w:t>
            </w:r>
            <w:r>
              <w:rPr>
                <w:rFonts w:ascii="Arial" w:hAnsi="Arial" w:cs="Arial"/>
                <w:sz w:val="18"/>
                <w:szCs w:val="18"/>
              </w:rPr>
              <w:t>iffusion de leurs réalisations</w:t>
            </w:r>
          </w:p>
        </w:tc>
      </w:tr>
      <w:tr w:rsidR="00465865" w:rsidRPr="0052733B" w:rsidTr="00465865">
        <w:trPr>
          <w:trHeight w:val="420"/>
        </w:trPr>
        <w:tc>
          <w:tcPr>
            <w:tcW w:w="1113" w:type="pct"/>
            <w:gridSpan w:val="3"/>
            <w:tcBorders>
              <w:bottom w:val="double" w:sz="4" w:space="0" w:color="auto"/>
            </w:tcBorders>
          </w:tcPr>
          <w:p w:rsidR="00465865" w:rsidRPr="0052733B" w:rsidRDefault="00465865" w:rsidP="00A21C2E">
            <w:pPr>
              <w:ind w:right="-20"/>
              <w:jc w:val="both"/>
              <w:rPr>
                <w:rFonts w:ascii="Arial" w:hAnsi="Arial" w:cs="Arial"/>
                <w:sz w:val="18"/>
                <w:szCs w:val="18"/>
              </w:rPr>
            </w:pPr>
            <w:r w:rsidRPr="0052733B">
              <w:rPr>
                <w:rFonts w:ascii="Arial" w:hAnsi="Arial" w:cs="Arial"/>
                <w:sz w:val="18"/>
                <w:szCs w:val="18"/>
              </w:rPr>
              <w:t>Autre</w:t>
            </w:r>
            <w:r w:rsidR="00BD74F4">
              <w:rPr>
                <w:rFonts w:ascii="Arial" w:hAnsi="Arial" w:cs="Arial"/>
                <w:sz w:val="18"/>
                <w:szCs w:val="18"/>
              </w:rPr>
              <w:t>s</w:t>
            </w:r>
            <w:r w:rsidRPr="0052733B">
              <w:rPr>
                <w:rFonts w:ascii="Arial" w:hAnsi="Arial" w:cs="Arial"/>
                <w:sz w:val="18"/>
                <w:szCs w:val="18"/>
              </w:rPr>
              <w:t xml:space="preserve"> action</w:t>
            </w:r>
            <w:r w:rsidR="00BD74F4">
              <w:rPr>
                <w:rFonts w:ascii="Arial" w:hAnsi="Arial" w:cs="Arial"/>
                <w:sz w:val="18"/>
                <w:szCs w:val="18"/>
              </w:rPr>
              <w:t>s</w:t>
            </w:r>
            <w:r w:rsidRPr="0052733B">
              <w:rPr>
                <w:rFonts w:ascii="Arial" w:hAnsi="Arial" w:cs="Arial"/>
                <w:sz w:val="18"/>
                <w:szCs w:val="18"/>
              </w:rPr>
              <w:t xml:space="preserve"> </w:t>
            </w:r>
            <w:r>
              <w:rPr>
                <w:rFonts w:ascii="Arial" w:hAnsi="Arial" w:cs="Arial"/>
                <w:sz w:val="18"/>
                <w:szCs w:val="18"/>
              </w:rPr>
              <w:t>réalisée</w:t>
            </w:r>
            <w:r w:rsidR="00BD74F4">
              <w:rPr>
                <w:rFonts w:ascii="Arial" w:hAnsi="Arial" w:cs="Arial"/>
                <w:sz w:val="18"/>
                <w:szCs w:val="18"/>
              </w:rPr>
              <w:t>s</w:t>
            </w:r>
            <w:r>
              <w:rPr>
                <w:rFonts w:ascii="Arial" w:hAnsi="Arial" w:cs="Arial"/>
                <w:sz w:val="18"/>
                <w:szCs w:val="18"/>
              </w:rPr>
              <w:t xml:space="preserve"> par l’entreprise :</w:t>
            </w:r>
          </w:p>
        </w:tc>
        <w:tc>
          <w:tcPr>
            <w:tcW w:w="3887" w:type="pct"/>
            <w:tcBorders>
              <w:bottom w:val="double" w:sz="4" w:space="0" w:color="auto"/>
            </w:tcBorders>
          </w:tcPr>
          <w:p w:rsidR="00465865" w:rsidRPr="0052733B" w:rsidRDefault="00465865"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465865" w:rsidRPr="0052733B" w:rsidRDefault="00465865" w:rsidP="0052733B">
            <w:pPr>
              <w:ind w:right="-20"/>
              <w:jc w:val="both"/>
              <w:rPr>
                <w:rFonts w:ascii="Arial" w:hAnsi="Arial" w:cs="Arial"/>
                <w:sz w:val="18"/>
                <w:szCs w:val="18"/>
              </w:rPr>
            </w:pPr>
          </w:p>
        </w:tc>
      </w:tr>
      <w:tr w:rsidR="00465865" w:rsidRPr="0052733B" w:rsidTr="00465865">
        <w:trPr>
          <w:trHeight w:val="420"/>
        </w:trPr>
        <w:tc>
          <w:tcPr>
            <w:tcW w:w="1113" w:type="pct"/>
            <w:gridSpan w:val="3"/>
            <w:tcBorders>
              <w:top w:val="double" w:sz="4" w:space="0" w:color="auto"/>
            </w:tcBorders>
          </w:tcPr>
          <w:p w:rsidR="00465865" w:rsidRPr="0052733B" w:rsidRDefault="00465865" w:rsidP="00B85E11">
            <w:pPr>
              <w:ind w:right="-20"/>
              <w:rPr>
                <w:rFonts w:ascii="Arial" w:hAnsi="Arial" w:cs="Arial"/>
                <w:sz w:val="18"/>
                <w:szCs w:val="18"/>
              </w:rPr>
            </w:pPr>
            <w:r>
              <w:rPr>
                <w:rFonts w:ascii="Arial" w:hAnsi="Arial" w:cs="Arial"/>
                <w:sz w:val="18"/>
                <w:szCs w:val="18"/>
              </w:rPr>
              <w:t>Les principes en lien avec ce thème sont :</w:t>
            </w:r>
          </w:p>
        </w:tc>
        <w:tc>
          <w:tcPr>
            <w:tcW w:w="3887" w:type="pct"/>
            <w:tcBorders>
              <w:top w:val="double" w:sz="4" w:space="0" w:color="auto"/>
            </w:tcBorders>
          </w:tcPr>
          <w:p w:rsidR="00465865" w:rsidRPr="0052733B" w:rsidRDefault="003C06D9" w:rsidP="0052733B">
            <w:pPr>
              <w:ind w:right="-20"/>
              <w:jc w:val="both"/>
              <w:rPr>
                <w:rFonts w:ascii="Arial" w:hAnsi="Arial" w:cs="Arial"/>
                <w:sz w:val="18"/>
                <w:szCs w:val="18"/>
              </w:rPr>
            </w:pPr>
            <w:r>
              <w:rPr>
                <w:rFonts w:ascii="Arial" w:hAnsi="Arial" w:cs="Arial"/>
                <w:sz w:val="18"/>
                <w:szCs w:val="18"/>
              </w:rPr>
              <w:t xml:space="preserve">Protection du patrimoine culturel, </w:t>
            </w:r>
            <w:r w:rsidR="00B6142B">
              <w:rPr>
                <w:rFonts w:ascii="Arial" w:hAnsi="Arial" w:cs="Arial"/>
                <w:sz w:val="18"/>
                <w:szCs w:val="18"/>
              </w:rPr>
              <w:t>participation et engagement et</w:t>
            </w:r>
            <w:r w:rsidR="00465865">
              <w:rPr>
                <w:rFonts w:ascii="Arial" w:hAnsi="Arial" w:cs="Arial"/>
                <w:sz w:val="18"/>
                <w:szCs w:val="18"/>
              </w:rPr>
              <w:t xml:space="preserve"> accès au savoir</w:t>
            </w:r>
          </w:p>
        </w:tc>
      </w:tr>
    </w:tbl>
    <w:p w:rsidR="00353D9E" w:rsidRDefault="00353D9E" w:rsidP="006D02D5">
      <w:pPr>
        <w:ind w:right="-20"/>
        <w:jc w:val="both"/>
        <w:rPr>
          <w:rFonts w:ascii="Arial" w:hAnsi="Arial" w:cs="Arial"/>
          <w:sz w:val="22"/>
          <w:szCs w:val="22"/>
        </w:rPr>
      </w:pPr>
    </w:p>
    <w:p w:rsidR="00283464" w:rsidRDefault="00283464"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697"/>
        <w:gridCol w:w="7938"/>
      </w:tblGrid>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shd w:val="clear" w:color="auto" w:fill="auto"/>
          </w:tcPr>
          <w:p w:rsidR="009C32AE" w:rsidRPr="0052733B" w:rsidRDefault="00664392" w:rsidP="0052733B">
            <w:pPr>
              <w:ind w:right="-20"/>
              <w:jc w:val="center"/>
              <w:rPr>
                <w:rFonts w:ascii="Arial" w:hAnsi="Arial" w:cs="Arial"/>
                <w:sz w:val="18"/>
                <w:szCs w:val="18"/>
              </w:rPr>
            </w:pPr>
            <w:r>
              <w:rPr>
                <w:rFonts w:ascii="Arial" w:hAnsi="Arial" w:cs="Arial"/>
                <w:sz w:val="18"/>
                <w:szCs w:val="18"/>
              </w:rPr>
              <w:t xml:space="preserve">Aimerait </w:t>
            </w:r>
            <w:r w:rsidR="009C32AE" w:rsidRPr="0052733B">
              <w:rPr>
                <w:rFonts w:ascii="Arial" w:hAnsi="Arial" w:cs="Arial"/>
                <w:sz w:val="18"/>
                <w:szCs w:val="18"/>
              </w:rPr>
              <w:t>le faire</w:t>
            </w:r>
          </w:p>
        </w:tc>
        <w:tc>
          <w:tcPr>
            <w:tcW w:w="342" w:type="pct"/>
            <w:shd w:val="clear" w:color="auto" w:fill="auto"/>
          </w:tcPr>
          <w:p w:rsidR="009C32AE"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95" w:type="pct"/>
            <w:shd w:val="clear" w:color="auto" w:fill="0000FF"/>
          </w:tcPr>
          <w:p w:rsidR="009C32AE" w:rsidRPr="0052733B" w:rsidRDefault="009C32AE" w:rsidP="0052733B">
            <w:pPr>
              <w:ind w:right="-20"/>
              <w:jc w:val="center"/>
              <w:rPr>
                <w:rFonts w:ascii="Arial" w:hAnsi="Arial" w:cs="Arial"/>
                <w:b/>
                <w:sz w:val="22"/>
                <w:szCs w:val="22"/>
              </w:rPr>
            </w:pPr>
            <w:r w:rsidRPr="0052733B">
              <w:rPr>
                <w:rFonts w:ascii="Arial" w:hAnsi="Arial" w:cs="Arial"/>
                <w:b/>
                <w:sz w:val="22"/>
                <w:szCs w:val="22"/>
              </w:rPr>
              <w:t>IMPLICATION DANS LE MILIEU</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9C32AE" w:rsidRPr="0052733B" w:rsidRDefault="003D0492" w:rsidP="0052733B">
            <w:pPr>
              <w:ind w:right="-20"/>
              <w:jc w:val="both"/>
              <w:rPr>
                <w:rFonts w:ascii="Arial" w:hAnsi="Arial" w:cs="Arial"/>
                <w:sz w:val="18"/>
                <w:szCs w:val="18"/>
              </w:rPr>
            </w:pPr>
            <w:r>
              <w:rPr>
                <w:rFonts w:ascii="Arial" w:hAnsi="Arial" w:cs="Arial"/>
                <w:sz w:val="18"/>
                <w:szCs w:val="18"/>
              </w:rPr>
              <w:t>Travailler en coopération inter</w:t>
            </w:r>
            <w:r w:rsidR="00B6142B">
              <w:rPr>
                <w:rFonts w:ascii="Arial" w:hAnsi="Arial" w:cs="Arial"/>
                <w:sz w:val="18"/>
                <w:szCs w:val="18"/>
              </w:rPr>
              <w:t>organismes</w:t>
            </w:r>
            <w:r w:rsidR="009C32AE" w:rsidRPr="0052733B">
              <w:rPr>
                <w:rFonts w:ascii="Arial" w:hAnsi="Arial" w:cs="Arial"/>
                <w:sz w:val="18"/>
                <w:szCs w:val="18"/>
              </w:rPr>
              <w:t xml:space="preserve"> pour maximiser les retombées socio-économiques et les per</w:t>
            </w:r>
            <w:r w:rsidR="00642BC2">
              <w:rPr>
                <w:rFonts w:ascii="Arial" w:hAnsi="Arial" w:cs="Arial"/>
                <w:sz w:val="18"/>
                <w:szCs w:val="18"/>
              </w:rPr>
              <w:t>formances environnementales</w:t>
            </w:r>
            <w:r w:rsidR="00BD74F4">
              <w:rPr>
                <w:rFonts w:ascii="Arial" w:hAnsi="Arial" w:cs="Arial"/>
                <w:sz w:val="18"/>
                <w:szCs w:val="18"/>
              </w:rPr>
              <w:t>, sociales et sociétales</w:t>
            </w:r>
            <w:r w:rsidR="00642BC2">
              <w:rPr>
                <w:rFonts w:ascii="Arial" w:hAnsi="Arial" w:cs="Arial"/>
                <w:sz w:val="18"/>
                <w:szCs w:val="18"/>
              </w:rPr>
              <w:t xml:space="preserve">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9C32AE" w:rsidRPr="0052733B" w:rsidRDefault="00967DE4" w:rsidP="0052733B">
            <w:pPr>
              <w:ind w:right="-20"/>
              <w:jc w:val="both"/>
              <w:rPr>
                <w:rFonts w:ascii="Arial" w:hAnsi="Arial" w:cs="Arial"/>
                <w:sz w:val="18"/>
                <w:szCs w:val="18"/>
              </w:rPr>
            </w:pPr>
            <w:r w:rsidRPr="0052733B">
              <w:rPr>
                <w:rFonts w:ascii="Arial" w:hAnsi="Arial" w:cs="Arial"/>
                <w:sz w:val="18"/>
                <w:szCs w:val="18"/>
              </w:rPr>
              <w:t>Renforcer la concertation avec les partenaires</w:t>
            </w:r>
            <w:r w:rsidR="00C30888">
              <w:rPr>
                <w:rFonts w:ascii="Arial" w:hAnsi="Arial" w:cs="Arial"/>
                <w:sz w:val="18"/>
                <w:szCs w:val="18"/>
              </w:rPr>
              <w:t xml:space="preserve"> touristiques locaux, régionaux</w:t>
            </w:r>
            <w:r w:rsidRPr="0052733B">
              <w:rPr>
                <w:rFonts w:ascii="Arial" w:hAnsi="Arial" w:cs="Arial"/>
                <w:sz w:val="18"/>
                <w:szCs w:val="18"/>
              </w:rPr>
              <w:t xml:space="preserve"> et nationaux pour une meilleure complémentarité des actions</w:t>
            </w:r>
            <w:r w:rsidR="00C30888">
              <w:rPr>
                <w:rFonts w:ascii="Arial" w:hAnsi="Arial" w:cs="Arial"/>
                <w:sz w:val="18"/>
                <w:szCs w:val="18"/>
              </w:rPr>
              <w:t xml:space="preserve"> en vue d’améliorer l’offre touristique régionale</w:t>
            </w:r>
          </w:p>
        </w:tc>
      </w:tr>
      <w:tr w:rsidR="00C30888" w:rsidRPr="0052733B" w:rsidTr="0052733B">
        <w:trPr>
          <w:trHeight w:val="420"/>
        </w:trPr>
        <w:tc>
          <w:tcPr>
            <w:tcW w:w="278" w:type="pct"/>
          </w:tcPr>
          <w:p w:rsidR="00C30888" w:rsidRPr="0052733B" w:rsidRDefault="00C30888"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C30888" w:rsidRPr="0052733B" w:rsidRDefault="00C30888"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C30888" w:rsidRPr="0052733B" w:rsidRDefault="00C30888" w:rsidP="00A40115">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C30888" w:rsidRPr="0052733B" w:rsidRDefault="00C30888" w:rsidP="0052733B">
            <w:pPr>
              <w:ind w:right="-20"/>
              <w:jc w:val="both"/>
              <w:rPr>
                <w:rFonts w:ascii="Arial" w:hAnsi="Arial" w:cs="Arial"/>
                <w:sz w:val="18"/>
                <w:szCs w:val="18"/>
              </w:rPr>
            </w:pPr>
            <w:r>
              <w:rPr>
                <w:rFonts w:ascii="Arial" w:hAnsi="Arial" w:cs="Arial"/>
                <w:sz w:val="18"/>
                <w:szCs w:val="18"/>
              </w:rPr>
              <w:t>Diffuser auprès des visiteurs les informations concernant les autres activités et services touristiques de la région (présentoir de feuillets, affiches, vente de forfaits, service de réservation, etc.)</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957923" w:rsidRPr="0052733B" w:rsidRDefault="009C32AE" w:rsidP="0052733B">
            <w:pPr>
              <w:ind w:right="-20"/>
              <w:jc w:val="both"/>
              <w:rPr>
                <w:rFonts w:ascii="Arial" w:hAnsi="Arial" w:cs="Arial"/>
                <w:sz w:val="18"/>
                <w:szCs w:val="18"/>
              </w:rPr>
            </w:pPr>
            <w:r w:rsidRPr="0052733B">
              <w:rPr>
                <w:rFonts w:ascii="Arial" w:hAnsi="Arial" w:cs="Arial"/>
                <w:sz w:val="18"/>
                <w:szCs w:val="18"/>
              </w:rPr>
              <w:t>Encourager la participation de la communauté en tenant des séances d’information et de consultation publique, un référendum, en formant un groupe de consultation (focus group), un comité-conseil</w:t>
            </w:r>
            <w:r w:rsidR="008B6D44">
              <w:rPr>
                <w:rFonts w:ascii="Arial" w:hAnsi="Arial" w:cs="Arial"/>
                <w:sz w:val="18"/>
                <w:szCs w:val="18"/>
              </w:rPr>
              <w:t xml:space="preserve"> et</w:t>
            </w:r>
            <w:r w:rsidRPr="0052733B">
              <w:rPr>
                <w:rFonts w:ascii="Arial" w:hAnsi="Arial" w:cs="Arial"/>
                <w:sz w:val="18"/>
                <w:szCs w:val="18"/>
              </w:rPr>
              <w:t xml:space="preserve"> un jury citoyen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9C32AE" w:rsidRPr="0052733B" w:rsidRDefault="009C32AE" w:rsidP="0052733B">
            <w:pPr>
              <w:ind w:right="-20"/>
              <w:jc w:val="both"/>
              <w:rPr>
                <w:rFonts w:ascii="Arial" w:hAnsi="Arial" w:cs="Arial"/>
                <w:sz w:val="18"/>
                <w:szCs w:val="18"/>
              </w:rPr>
            </w:pPr>
            <w:r w:rsidRPr="0052733B">
              <w:rPr>
                <w:rFonts w:ascii="Arial" w:hAnsi="Arial" w:cs="Arial"/>
                <w:color w:val="000000"/>
                <w:sz w:val="18"/>
                <w:szCs w:val="18"/>
              </w:rPr>
              <w:t>Mener des campagnes de sensibilisation et d’information</w:t>
            </w:r>
            <w:r w:rsidR="00022EDD">
              <w:rPr>
                <w:rFonts w:ascii="Arial" w:hAnsi="Arial" w:cs="Arial"/>
                <w:color w:val="000000"/>
                <w:sz w:val="18"/>
                <w:szCs w:val="18"/>
              </w:rPr>
              <w:t xml:space="preserve"> sur le rôle et l’implication de l’entreprise dans son milieu</w:t>
            </w:r>
            <w:r w:rsidRPr="0052733B">
              <w:rPr>
                <w:rFonts w:ascii="Arial" w:hAnsi="Arial" w:cs="Arial"/>
                <w:color w:val="000000"/>
                <w:sz w:val="18"/>
                <w:szCs w:val="18"/>
              </w:rPr>
              <w:t>: portail, publicité, dépliant, conférence</w:t>
            </w:r>
            <w:r w:rsidR="008B6D44">
              <w:rPr>
                <w:rFonts w:ascii="Arial" w:hAnsi="Arial" w:cs="Arial"/>
                <w:color w:val="000000"/>
                <w:sz w:val="18"/>
                <w:szCs w:val="18"/>
              </w:rPr>
              <w:t xml:space="preserve"> et</w:t>
            </w:r>
            <w:r w:rsidRPr="0052733B">
              <w:rPr>
                <w:rFonts w:ascii="Arial" w:hAnsi="Arial" w:cs="Arial"/>
                <w:color w:val="000000"/>
                <w:sz w:val="18"/>
                <w:szCs w:val="18"/>
              </w:rPr>
              <w:t xml:space="preserve"> exposition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Élaborer des mécanismes permettant d’informer la population sur les développements de l’entrepris</w:t>
            </w:r>
            <w:r w:rsidR="00957923">
              <w:rPr>
                <w:rFonts w:ascii="Arial" w:hAnsi="Arial" w:cs="Arial"/>
                <w:sz w:val="18"/>
                <w:szCs w:val="18"/>
              </w:rPr>
              <w:t xml:space="preserve">e et les nouveaux projets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 xml:space="preserve">Participer à l’organisation d’une journée thématique liée à la santé, telle une collecte de sang, une clinique de vaccination contre l’influenza et la tenue de </w:t>
            </w:r>
            <w:r w:rsidR="008B6D44">
              <w:rPr>
                <w:rFonts w:ascii="Arial" w:hAnsi="Arial" w:cs="Arial"/>
                <w:sz w:val="18"/>
                <w:szCs w:val="18"/>
              </w:rPr>
              <w:t>midi-conférences</w:t>
            </w:r>
            <w:r w:rsidRPr="0052733B">
              <w:rPr>
                <w:rFonts w:ascii="Arial" w:hAnsi="Arial" w:cs="Arial"/>
                <w:sz w:val="18"/>
                <w:szCs w:val="18"/>
              </w:rPr>
              <w:t xml:space="preserve"> portant sur divers sujets liés à la santé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9C32AE" w:rsidRPr="0052733B" w:rsidRDefault="009C32AE" w:rsidP="0052733B">
            <w:pPr>
              <w:ind w:right="-20"/>
              <w:jc w:val="both"/>
              <w:rPr>
                <w:rFonts w:ascii="Arial" w:hAnsi="Arial" w:cs="Arial"/>
                <w:sz w:val="18"/>
                <w:szCs w:val="18"/>
              </w:rPr>
            </w:pPr>
            <w:r w:rsidRPr="0052733B">
              <w:rPr>
                <w:rFonts w:ascii="Arial" w:hAnsi="Arial" w:cs="Arial"/>
                <w:sz w:val="18"/>
                <w:szCs w:val="18"/>
              </w:rPr>
              <w:t xml:space="preserve">Mettre en commun les ressources humaines volontaires disponibles, lorsqu’une occasion se présente (besoin de bénévoles pour un événement régional, une activité spécifique, etc.)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9C32AE" w:rsidRPr="0052733B" w:rsidRDefault="00967DE4" w:rsidP="0052733B">
            <w:pPr>
              <w:pStyle w:val="Default"/>
              <w:jc w:val="both"/>
              <w:rPr>
                <w:rFonts w:ascii="Arial" w:hAnsi="Arial" w:cs="Arial"/>
                <w:sz w:val="18"/>
                <w:szCs w:val="18"/>
              </w:rPr>
            </w:pPr>
            <w:r>
              <w:rPr>
                <w:rFonts w:ascii="Arial" w:hAnsi="Arial" w:cs="Arial"/>
                <w:sz w:val="18"/>
                <w:szCs w:val="18"/>
              </w:rPr>
              <w:t>Remettre un pourcentage des profits de l’entreprise à des fondations ou à des organismes communautaires ou</w:t>
            </w:r>
            <w:r w:rsidRPr="0052733B">
              <w:rPr>
                <w:rFonts w:ascii="Arial" w:hAnsi="Arial" w:cs="Arial"/>
                <w:sz w:val="18"/>
                <w:szCs w:val="18"/>
              </w:rPr>
              <w:t xml:space="preserve"> </w:t>
            </w:r>
            <w:r>
              <w:rPr>
                <w:rFonts w:ascii="Arial" w:hAnsi="Arial" w:cs="Arial"/>
                <w:sz w:val="18"/>
                <w:szCs w:val="18"/>
              </w:rPr>
              <w:t>p</w:t>
            </w:r>
            <w:r w:rsidR="009C32AE" w:rsidRPr="0052733B">
              <w:rPr>
                <w:rFonts w:ascii="Arial" w:hAnsi="Arial" w:cs="Arial"/>
                <w:sz w:val="18"/>
                <w:szCs w:val="18"/>
              </w:rPr>
              <w:t xml:space="preserve">articiper à une campagne caritative visant à amasser des fonds (ex : Entraide, Leucan Têtes rasées, La Guignolée, Haïti, </w:t>
            </w:r>
            <w:r w:rsidR="00B00984">
              <w:rPr>
                <w:rFonts w:ascii="Arial" w:hAnsi="Arial" w:cs="Arial"/>
                <w:sz w:val="18"/>
                <w:szCs w:val="18"/>
              </w:rPr>
              <w:t>ou autres campagnes régionales</w:t>
            </w:r>
            <w:r w:rsidR="009C32AE" w:rsidRPr="0052733B">
              <w:rPr>
                <w:rFonts w:ascii="Arial" w:hAnsi="Arial" w:cs="Arial"/>
                <w:sz w:val="18"/>
                <w:szCs w:val="18"/>
              </w:rPr>
              <w:t>) et se fixer un objectif (augmenter le</w:t>
            </w:r>
            <w:r w:rsidR="008B6D44">
              <w:rPr>
                <w:rFonts w:ascii="Arial" w:hAnsi="Arial" w:cs="Arial"/>
                <w:sz w:val="18"/>
                <w:szCs w:val="18"/>
              </w:rPr>
              <w:t xml:space="preserve"> nombre d’employés participants et</w:t>
            </w:r>
            <w:r w:rsidR="009C32AE" w:rsidRPr="0052733B">
              <w:rPr>
                <w:rFonts w:ascii="Arial" w:hAnsi="Arial" w:cs="Arial"/>
                <w:sz w:val="18"/>
                <w:szCs w:val="18"/>
              </w:rPr>
              <w:t xml:space="preserve"> les sommes amassées) </w:t>
            </w:r>
          </w:p>
        </w:tc>
      </w:tr>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9C32AE" w:rsidRPr="0052733B" w:rsidRDefault="00967DE4" w:rsidP="0052733B">
            <w:pPr>
              <w:pStyle w:val="Default"/>
              <w:jc w:val="both"/>
              <w:rPr>
                <w:rFonts w:ascii="Arial" w:hAnsi="Arial" w:cs="Arial"/>
                <w:sz w:val="18"/>
                <w:szCs w:val="18"/>
              </w:rPr>
            </w:pPr>
            <w:r>
              <w:rPr>
                <w:rFonts w:ascii="Arial" w:hAnsi="Arial" w:cs="Arial"/>
                <w:sz w:val="18"/>
                <w:szCs w:val="18"/>
              </w:rPr>
              <w:t>Intégrer la participation des bénévoles à l’organisation, leur offrir des formations et mettre en place des</w:t>
            </w:r>
            <w:r w:rsidR="008B6D44">
              <w:rPr>
                <w:rFonts w:ascii="Arial" w:hAnsi="Arial" w:cs="Arial"/>
                <w:sz w:val="18"/>
                <w:szCs w:val="18"/>
              </w:rPr>
              <w:t xml:space="preserve"> mesures à leur attention, tel</w:t>
            </w:r>
            <w:r>
              <w:rPr>
                <w:rFonts w:ascii="Arial" w:hAnsi="Arial" w:cs="Arial"/>
                <w:sz w:val="18"/>
                <w:szCs w:val="18"/>
              </w:rPr>
              <w:t>s des repas gratuits, une salle de repos, des tarifs préférentiels, des p</w:t>
            </w:r>
            <w:r w:rsidR="008B6D44">
              <w:rPr>
                <w:rFonts w:ascii="Arial" w:hAnsi="Arial" w:cs="Arial"/>
                <w:sz w:val="18"/>
                <w:szCs w:val="18"/>
              </w:rPr>
              <w:t>rix de reconnaissance</w:t>
            </w:r>
            <w:r>
              <w:rPr>
                <w:rFonts w:ascii="Arial" w:hAnsi="Arial" w:cs="Arial"/>
                <w:sz w:val="18"/>
                <w:szCs w:val="18"/>
              </w:rPr>
              <w:t xml:space="preserve"> afin de favoriser la qualité de vie des bénévoles et des employés</w:t>
            </w:r>
          </w:p>
        </w:tc>
      </w:tr>
      <w:tr w:rsidR="00B00984" w:rsidRPr="0052733B" w:rsidTr="0052733B">
        <w:trPr>
          <w:trHeight w:val="420"/>
        </w:trPr>
        <w:tc>
          <w:tcPr>
            <w:tcW w:w="278" w:type="pct"/>
          </w:tcPr>
          <w:p w:rsidR="00B00984" w:rsidRPr="0052733B" w:rsidRDefault="00B0098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00984" w:rsidRPr="0052733B" w:rsidRDefault="00B0098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B00984" w:rsidRPr="0052733B" w:rsidRDefault="00B0098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B00984" w:rsidRPr="0052733B" w:rsidRDefault="00B00984" w:rsidP="00D0238A">
            <w:pPr>
              <w:ind w:right="-20"/>
              <w:jc w:val="both"/>
              <w:rPr>
                <w:rFonts w:ascii="Arial" w:hAnsi="Arial" w:cs="Arial"/>
                <w:sz w:val="18"/>
                <w:szCs w:val="18"/>
              </w:rPr>
            </w:pPr>
            <w:r w:rsidRPr="0052733B">
              <w:rPr>
                <w:rFonts w:ascii="Arial" w:hAnsi="Arial" w:cs="Arial"/>
                <w:sz w:val="18"/>
                <w:szCs w:val="18"/>
              </w:rPr>
              <w:t>Rendre accessible</w:t>
            </w:r>
            <w:r w:rsidR="008B6D44">
              <w:rPr>
                <w:rFonts w:ascii="Arial" w:hAnsi="Arial" w:cs="Arial"/>
                <w:sz w:val="18"/>
                <w:szCs w:val="18"/>
              </w:rPr>
              <w:t>s</w:t>
            </w:r>
            <w:r w:rsidRPr="0052733B">
              <w:rPr>
                <w:rFonts w:ascii="Arial" w:hAnsi="Arial" w:cs="Arial"/>
                <w:sz w:val="18"/>
                <w:szCs w:val="18"/>
              </w:rPr>
              <w:t xml:space="preserve"> à la population divers documents publiés (par les Bibliothèques, le site Internet</w:t>
            </w:r>
            <w:r>
              <w:rPr>
                <w:rFonts w:ascii="Arial" w:hAnsi="Arial" w:cs="Arial"/>
                <w:sz w:val="18"/>
                <w:szCs w:val="18"/>
              </w:rPr>
              <w:t xml:space="preserve"> de l’entreprise ou autre)</w:t>
            </w:r>
          </w:p>
        </w:tc>
      </w:tr>
      <w:tr w:rsidR="00B00984" w:rsidRPr="0052733B" w:rsidTr="0052733B">
        <w:trPr>
          <w:trHeight w:val="420"/>
        </w:trPr>
        <w:tc>
          <w:tcPr>
            <w:tcW w:w="278" w:type="pct"/>
          </w:tcPr>
          <w:p w:rsidR="00B00984" w:rsidRPr="0052733B" w:rsidRDefault="00B0098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00984" w:rsidRPr="0052733B" w:rsidRDefault="00B0098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B00984" w:rsidRPr="0052733B" w:rsidRDefault="00B0098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B00984" w:rsidRPr="0052733B" w:rsidRDefault="00B00984" w:rsidP="00D0238A">
            <w:pPr>
              <w:ind w:right="-20"/>
              <w:jc w:val="both"/>
              <w:rPr>
                <w:rFonts w:ascii="Arial" w:hAnsi="Arial" w:cs="Arial"/>
                <w:sz w:val="18"/>
                <w:szCs w:val="18"/>
              </w:rPr>
            </w:pPr>
            <w:r w:rsidRPr="0052733B">
              <w:rPr>
                <w:rFonts w:ascii="Arial" w:hAnsi="Arial" w:cs="Arial"/>
                <w:sz w:val="18"/>
                <w:szCs w:val="18"/>
              </w:rPr>
              <w:t xml:space="preserve">Développer un programme </w:t>
            </w:r>
            <w:r w:rsidR="002B6C94">
              <w:rPr>
                <w:rFonts w:ascii="Arial" w:hAnsi="Arial" w:cs="Arial"/>
                <w:sz w:val="18"/>
                <w:szCs w:val="18"/>
              </w:rPr>
              <w:t xml:space="preserve">éducatif </w:t>
            </w:r>
            <w:r w:rsidRPr="0052733B">
              <w:rPr>
                <w:rFonts w:ascii="Arial" w:hAnsi="Arial" w:cs="Arial"/>
                <w:sz w:val="18"/>
                <w:szCs w:val="18"/>
              </w:rPr>
              <w:t>qui s’adresse aux élèves des écol</w:t>
            </w:r>
            <w:r>
              <w:rPr>
                <w:rFonts w:ascii="Arial" w:hAnsi="Arial" w:cs="Arial"/>
                <w:sz w:val="18"/>
                <w:szCs w:val="18"/>
              </w:rPr>
              <w:t>es primaires et secondaires</w:t>
            </w:r>
          </w:p>
        </w:tc>
      </w:tr>
      <w:tr w:rsidR="00B00984" w:rsidRPr="0052733B" w:rsidTr="0052733B">
        <w:trPr>
          <w:trHeight w:val="420"/>
        </w:trPr>
        <w:tc>
          <w:tcPr>
            <w:tcW w:w="278" w:type="pct"/>
          </w:tcPr>
          <w:p w:rsidR="00B00984" w:rsidRPr="0052733B" w:rsidRDefault="00B0098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B00984" w:rsidRPr="0052733B" w:rsidRDefault="00B0098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B00984" w:rsidRPr="0052733B" w:rsidRDefault="00B00984" w:rsidP="00D0238A">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B00984" w:rsidRPr="0052733B" w:rsidRDefault="00B00984" w:rsidP="00D0238A">
            <w:pPr>
              <w:ind w:right="-20"/>
              <w:jc w:val="both"/>
              <w:rPr>
                <w:rFonts w:ascii="Arial" w:hAnsi="Arial" w:cs="Arial"/>
                <w:sz w:val="18"/>
                <w:szCs w:val="18"/>
              </w:rPr>
            </w:pPr>
            <w:r w:rsidRPr="0052733B">
              <w:rPr>
                <w:rFonts w:ascii="Arial" w:hAnsi="Arial" w:cs="Arial"/>
                <w:sz w:val="18"/>
                <w:szCs w:val="18"/>
              </w:rPr>
              <w:t xml:space="preserve">Organiser une journée </w:t>
            </w:r>
            <w:r w:rsidR="008B6D44">
              <w:rPr>
                <w:rFonts w:ascii="Arial" w:hAnsi="Arial" w:cs="Arial"/>
                <w:sz w:val="18"/>
                <w:szCs w:val="18"/>
              </w:rPr>
              <w:t>porte ouverte</w:t>
            </w:r>
            <w:r w:rsidR="002B6C94">
              <w:rPr>
                <w:rFonts w:ascii="Arial" w:hAnsi="Arial" w:cs="Arial"/>
                <w:sz w:val="18"/>
                <w:szCs w:val="18"/>
              </w:rPr>
              <w:t xml:space="preserve"> pour la communauté de proximité</w:t>
            </w:r>
          </w:p>
        </w:tc>
      </w:tr>
      <w:tr w:rsidR="00465865" w:rsidRPr="0052733B" w:rsidTr="00465865">
        <w:trPr>
          <w:trHeight w:val="420"/>
        </w:trPr>
        <w:tc>
          <w:tcPr>
            <w:tcW w:w="1105" w:type="pct"/>
            <w:gridSpan w:val="3"/>
            <w:tcBorders>
              <w:bottom w:val="double" w:sz="4" w:space="0" w:color="auto"/>
            </w:tcBorders>
          </w:tcPr>
          <w:p w:rsidR="00465865" w:rsidRPr="0052733B" w:rsidRDefault="00465865" w:rsidP="00A21C2E">
            <w:pPr>
              <w:ind w:right="-20"/>
              <w:jc w:val="both"/>
              <w:rPr>
                <w:rFonts w:ascii="Arial" w:hAnsi="Arial" w:cs="Arial"/>
                <w:sz w:val="18"/>
                <w:szCs w:val="18"/>
              </w:rPr>
            </w:pPr>
            <w:r w:rsidRPr="0052733B">
              <w:rPr>
                <w:rFonts w:ascii="Arial" w:hAnsi="Arial" w:cs="Arial"/>
                <w:sz w:val="18"/>
                <w:szCs w:val="18"/>
              </w:rPr>
              <w:t xml:space="preserve">Autre action </w:t>
            </w:r>
            <w:r>
              <w:rPr>
                <w:rFonts w:ascii="Arial" w:hAnsi="Arial" w:cs="Arial"/>
                <w:sz w:val="18"/>
                <w:szCs w:val="18"/>
              </w:rPr>
              <w:t>réalisée par l’entreprise :</w:t>
            </w:r>
          </w:p>
        </w:tc>
        <w:tc>
          <w:tcPr>
            <w:tcW w:w="3895" w:type="pct"/>
            <w:tcBorders>
              <w:bottom w:val="double" w:sz="4" w:space="0" w:color="auto"/>
            </w:tcBorders>
          </w:tcPr>
          <w:p w:rsidR="00465865" w:rsidRPr="0052733B" w:rsidRDefault="00465865"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465865" w:rsidRPr="0052733B" w:rsidRDefault="00465865" w:rsidP="0052733B">
            <w:pPr>
              <w:ind w:right="-20"/>
              <w:jc w:val="both"/>
              <w:rPr>
                <w:rFonts w:ascii="Arial" w:hAnsi="Arial" w:cs="Arial"/>
                <w:sz w:val="18"/>
                <w:szCs w:val="18"/>
              </w:rPr>
            </w:pPr>
          </w:p>
        </w:tc>
      </w:tr>
      <w:tr w:rsidR="00642BC2" w:rsidRPr="0052733B" w:rsidTr="00465865">
        <w:trPr>
          <w:trHeight w:val="420"/>
        </w:trPr>
        <w:tc>
          <w:tcPr>
            <w:tcW w:w="1105" w:type="pct"/>
            <w:gridSpan w:val="3"/>
            <w:tcBorders>
              <w:top w:val="double" w:sz="4" w:space="0" w:color="auto"/>
            </w:tcBorders>
          </w:tcPr>
          <w:p w:rsidR="00642BC2" w:rsidRPr="0052733B" w:rsidRDefault="00642BC2" w:rsidP="008B6D44">
            <w:pPr>
              <w:ind w:right="-20"/>
              <w:rPr>
                <w:rFonts w:ascii="Arial" w:hAnsi="Arial" w:cs="Arial"/>
                <w:sz w:val="18"/>
                <w:szCs w:val="18"/>
              </w:rPr>
            </w:pPr>
            <w:r>
              <w:rPr>
                <w:rFonts w:ascii="Arial" w:hAnsi="Arial" w:cs="Arial"/>
                <w:sz w:val="18"/>
                <w:szCs w:val="18"/>
              </w:rPr>
              <w:t>Les principes en lien avec ce thème sont :</w:t>
            </w:r>
          </w:p>
        </w:tc>
        <w:tc>
          <w:tcPr>
            <w:tcW w:w="3895" w:type="pct"/>
            <w:tcBorders>
              <w:top w:val="double" w:sz="4" w:space="0" w:color="auto"/>
            </w:tcBorders>
          </w:tcPr>
          <w:p w:rsidR="00642BC2" w:rsidRPr="0052733B" w:rsidRDefault="00B96089" w:rsidP="0052733B">
            <w:pPr>
              <w:ind w:right="-20"/>
              <w:jc w:val="both"/>
              <w:rPr>
                <w:rFonts w:ascii="Arial" w:hAnsi="Arial" w:cs="Arial"/>
                <w:sz w:val="18"/>
                <w:szCs w:val="18"/>
              </w:rPr>
            </w:pPr>
            <w:r>
              <w:rPr>
                <w:rFonts w:ascii="Arial" w:hAnsi="Arial" w:cs="Arial"/>
                <w:sz w:val="18"/>
                <w:szCs w:val="18"/>
              </w:rPr>
              <w:t>Participation et engagement</w:t>
            </w:r>
            <w:r w:rsidR="0016409C">
              <w:rPr>
                <w:rFonts w:ascii="Arial" w:hAnsi="Arial" w:cs="Arial"/>
                <w:sz w:val="18"/>
                <w:szCs w:val="18"/>
              </w:rPr>
              <w:t>,</w:t>
            </w:r>
            <w:r>
              <w:rPr>
                <w:rFonts w:ascii="Arial" w:hAnsi="Arial" w:cs="Arial"/>
                <w:sz w:val="18"/>
                <w:szCs w:val="18"/>
              </w:rPr>
              <w:t xml:space="preserve"> accès au savoir,</w:t>
            </w:r>
            <w:r w:rsidR="0016409C">
              <w:rPr>
                <w:rFonts w:ascii="Arial" w:hAnsi="Arial" w:cs="Arial"/>
                <w:sz w:val="18"/>
                <w:szCs w:val="18"/>
              </w:rPr>
              <w:t xml:space="preserve"> équité et solidarité sociale</w:t>
            </w:r>
            <w:r w:rsidR="008B6D44">
              <w:rPr>
                <w:rFonts w:ascii="Arial" w:hAnsi="Arial" w:cs="Arial"/>
                <w:sz w:val="18"/>
                <w:szCs w:val="18"/>
              </w:rPr>
              <w:t>s</w:t>
            </w:r>
            <w:r w:rsidR="0016409C">
              <w:rPr>
                <w:rFonts w:ascii="Arial" w:hAnsi="Arial" w:cs="Arial"/>
                <w:sz w:val="18"/>
                <w:szCs w:val="18"/>
              </w:rPr>
              <w:t>, efficacité économique, partenariat et coopération intergouvernementale</w:t>
            </w:r>
          </w:p>
        </w:tc>
      </w:tr>
    </w:tbl>
    <w:p w:rsidR="00283464" w:rsidRDefault="00283464" w:rsidP="006D02D5">
      <w:pPr>
        <w:ind w:right="-20"/>
        <w:jc w:val="both"/>
        <w:rPr>
          <w:rFonts w:ascii="Arial" w:hAnsi="Arial" w:cs="Arial"/>
          <w:sz w:val="22"/>
          <w:szCs w:val="22"/>
        </w:rPr>
      </w:pPr>
    </w:p>
    <w:p w:rsidR="00283464" w:rsidRDefault="00283464" w:rsidP="006D02D5">
      <w:pPr>
        <w:ind w:right="-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8"/>
        <w:gridCol w:w="697"/>
        <w:gridCol w:w="7938"/>
      </w:tblGrid>
      <w:tr w:rsidR="009C32AE" w:rsidRPr="0052733B" w:rsidTr="0052733B">
        <w:trPr>
          <w:trHeight w:val="420"/>
        </w:trPr>
        <w:tc>
          <w:tcPr>
            <w:tcW w:w="278" w:type="pct"/>
          </w:tcPr>
          <w:p w:rsidR="009C32AE" w:rsidRPr="0052733B" w:rsidRDefault="009C32AE" w:rsidP="0052733B">
            <w:pPr>
              <w:ind w:right="-20"/>
              <w:jc w:val="center"/>
              <w:rPr>
                <w:rFonts w:ascii="Arial" w:hAnsi="Arial" w:cs="Arial"/>
                <w:sz w:val="18"/>
                <w:szCs w:val="18"/>
              </w:rPr>
            </w:pPr>
            <w:r w:rsidRPr="0052733B">
              <w:rPr>
                <w:rFonts w:ascii="Arial" w:hAnsi="Arial" w:cs="Arial"/>
                <w:sz w:val="18"/>
                <w:szCs w:val="18"/>
              </w:rPr>
              <w:t>Déjà fait</w:t>
            </w:r>
          </w:p>
        </w:tc>
        <w:tc>
          <w:tcPr>
            <w:tcW w:w="485" w:type="pct"/>
            <w:shd w:val="clear" w:color="auto" w:fill="auto"/>
          </w:tcPr>
          <w:p w:rsidR="009C32AE" w:rsidRPr="0052733B" w:rsidRDefault="00664392" w:rsidP="0052733B">
            <w:pPr>
              <w:ind w:right="-20"/>
              <w:jc w:val="center"/>
              <w:rPr>
                <w:rFonts w:ascii="Arial" w:hAnsi="Arial" w:cs="Arial"/>
                <w:sz w:val="18"/>
                <w:szCs w:val="18"/>
              </w:rPr>
            </w:pPr>
            <w:r>
              <w:rPr>
                <w:rFonts w:ascii="Arial" w:hAnsi="Arial" w:cs="Arial"/>
                <w:sz w:val="18"/>
                <w:szCs w:val="18"/>
              </w:rPr>
              <w:t xml:space="preserve">Aimerait </w:t>
            </w:r>
            <w:r w:rsidR="009C32AE" w:rsidRPr="0052733B">
              <w:rPr>
                <w:rFonts w:ascii="Arial" w:hAnsi="Arial" w:cs="Arial"/>
                <w:sz w:val="18"/>
                <w:szCs w:val="18"/>
              </w:rPr>
              <w:t>le faire</w:t>
            </w:r>
          </w:p>
        </w:tc>
        <w:tc>
          <w:tcPr>
            <w:tcW w:w="342" w:type="pct"/>
            <w:shd w:val="clear" w:color="auto" w:fill="auto"/>
          </w:tcPr>
          <w:p w:rsidR="009C32AE" w:rsidRPr="0052733B" w:rsidRDefault="00B5362E" w:rsidP="0052733B">
            <w:pPr>
              <w:ind w:right="-20"/>
              <w:jc w:val="center"/>
              <w:rPr>
                <w:rFonts w:ascii="Arial" w:hAnsi="Arial" w:cs="Arial"/>
                <w:i/>
                <w:sz w:val="18"/>
                <w:szCs w:val="18"/>
              </w:rPr>
            </w:pPr>
            <w:r w:rsidRPr="008A39BD">
              <w:rPr>
                <w:rFonts w:ascii="Arial" w:hAnsi="Arial" w:cs="Arial"/>
                <w:sz w:val="18"/>
                <w:szCs w:val="18"/>
              </w:rPr>
              <w:t>N/A</w:t>
            </w:r>
          </w:p>
        </w:tc>
        <w:tc>
          <w:tcPr>
            <w:tcW w:w="3895" w:type="pct"/>
            <w:shd w:val="clear" w:color="auto" w:fill="0000FF"/>
          </w:tcPr>
          <w:p w:rsidR="009C32AE" w:rsidRPr="0052733B" w:rsidRDefault="009C32AE" w:rsidP="0052733B">
            <w:pPr>
              <w:ind w:right="-20"/>
              <w:jc w:val="center"/>
              <w:rPr>
                <w:rFonts w:ascii="Arial" w:hAnsi="Arial" w:cs="Arial"/>
                <w:b/>
                <w:sz w:val="22"/>
                <w:szCs w:val="22"/>
              </w:rPr>
            </w:pPr>
            <w:r w:rsidRPr="0052733B">
              <w:rPr>
                <w:rFonts w:ascii="Arial" w:hAnsi="Arial" w:cs="Arial"/>
                <w:b/>
                <w:sz w:val="22"/>
                <w:szCs w:val="22"/>
              </w:rPr>
              <w:t xml:space="preserve">AUTRES </w:t>
            </w:r>
            <w:r w:rsidR="003531B3">
              <w:rPr>
                <w:rFonts w:ascii="Arial" w:hAnsi="Arial" w:cs="Arial"/>
                <w:b/>
                <w:sz w:val="22"/>
                <w:szCs w:val="22"/>
              </w:rPr>
              <w:t>STRATÉGIES À ADOPTER</w:t>
            </w:r>
          </w:p>
        </w:tc>
      </w:tr>
      <w:tr w:rsidR="005B76F7" w:rsidRPr="0052733B" w:rsidTr="0052733B">
        <w:trPr>
          <w:trHeight w:val="420"/>
        </w:trPr>
        <w:tc>
          <w:tcPr>
            <w:tcW w:w="278"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5B76F7" w:rsidRPr="0052733B" w:rsidRDefault="005B76F7" w:rsidP="002768F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5B76F7" w:rsidRPr="0052733B" w:rsidRDefault="005B76F7" w:rsidP="0052733B">
            <w:pPr>
              <w:ind w:right="-20"/>
              <w:jc w:val="both"/>
              <w:rPr>
                <w:rFonts w:ascii="Arial" w:hAnsi="Arial" w:cs="Arial"/>
                <w:sz w:val="18"/>
                <w:szCs w:val="18"/>
              </w:rPr>
            </w:pPr>
            <w:r>
              <w:rPr>
                <w:rFonts w:ascii="Arial" w:hAnsi="Arial" w:cs="Arial"/>
                <w:sz w:val="18"/>
                <w:szCs w:val="18"/>
              </w:rPr>
              <w:t xml:space="preserve">Adopter une politique ou un plan d’action de développement durable qui comprend les volets économique, social, environnemental ainsi que la gouvernance de l’entreprise  </w:t>
            </w:r>
            <w:r w:rsidR="00E009FC">
              <w:rPr>
                <w:noProof/>
                <w:snapToGrid/>
                <w:color w:val="0000FF"/>
                <w:lang w:eastAsia="fr-CA"/>
              </w:rPr>
              <w:drawing>
                <wp:inline distT="0" distB="0" distL="0" distR="0">
                  <wp:extent cx="160020" cy="160020"/>
                  <wp:effectExtent l="0" t="0" r="0" b="0"/>
                  <wp:docPr id="18" name="Image 18" descr="Bleu bouton fastforward icone 48x48 ">
                    <a:hlinkClick xmlns:a="http://schemas.openxmlformats.org/drawingml/2006/main" r:id="rId28"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Arial" w:hAnsi="Arial" w:cs="Arial"/>
                <w:sz w:val="18"/>
                <w:szCs w:val="18"/>
              </w:rPr>
              <w:t xml:space="preserve"> </w:t>
            </w:r>
          </w:p>
        </w:tc>
      </w:tr>
      <w:tr w:rsidR="003531B3" w:rsidRPr="0052733B" w:rsidTr="0052733B">
        <w:trPr>
          <w:trHeight w:val="420"/>
        </w:trPr>
        <w:tc>
          <w:tcPr>
            <w:tcW w:w="278"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0E62BD" w:rsidRDefault="003531B3" w:rsidP="00CB756C">
            <w:pPr>
              <w:pStyle w:val="Default"/>
              <w:jc w:val="both"/>
              <w:rPr>
                <w:rFonts w:ascii="Arial" w:hAnsi="Arial" w:cs="Arial"/>
                <w:sz w:val="18"/>
                <w:szCs w:val="18"/>
              </w:rPr>
            </w:pPr>
            <w:r w:rsidRPr="000E62BD">
              <w:rPr>
                <w:rFonts w:ascii="Arial" w:hAnsi="Arial" w:cs="Arial"/>
                <w:sz w:val="18"/>
                <w:szCs w:val="18"/>
              </w:rPr>
              <w:t>Développer une stratégie de communication, sur un horizon de 3 ans, visant à favoriser la participation et l’engagement de la clientèle, d</w:t>
            </w:r>
            <w:r w:rsidR="00B85E11">
              <w:rPr>
                <w:rFonts w:ascii="Arial" w:hAnsi="Arial" w:cs="Arial"/>
                <w:sz w:val="18"/>
                <w:szCs w:val="18"/>
              </w:rPr>
              <w:t>es citoyens et des intervenants</w:t>
            </w:r>
            <w:r w:rsidRPr="000E62BD">
              <w:rPr>
                <w:rFonts w:ascii="Arial" w:hAnsi="Arial" w:cs="Arial"/>
                <w:sz w:val="18"/>
                <w:szCs w:val="18"/>
              </w:rPr>
              <w:t xml:space="preserve"> aux valeurs et aux principes du DD </w:t>
            </w:r>
          </w:p>
        </w:tc>
      </w:tr>
      <w:tr w:rsidR="003531B3" w:rsidRPr="0052733B" w:rsidTr="0052733B">
        <w:trPr>
          <w:trHeight w:val="420"/>
        </w:trPr>
        <w:tc>
          <w:tcPr>
            <w:tcW w:w="278"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lastRenderedPageBreak/>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sidRPr="000E62BD">
              <w:rPr>
                <w:rFonts w:ascii="Arial" w:hAnsi="Arial" w:cs="Arial"/>
                <w:sz w:val="18"/>
                <w:szCs w:val="18"/>
              </w:rPr>
              <w:t>À la fin de l’année, faire une reddition de compte</w:t>
            </w:r>
            <w:r w:rsidR="00BD74F4">
              <w:rPr>
                <w:rFonts w:ascii="Arial" w:hAnsi="Arial" w:cs="Arial"/>
                <w:sz w:val="18"/>
                <w:szCs w:val="18"/>
              </w:rPr>
              <w:t>s</w:t>
            </w:r>
            <w:r w:rsidRPr="000E62BD">
              <w:rPr>
                <w:rFonts w:ascii="Arial" w:hAnsi="Arial" w:cs="Arial"/>
                <w:sz w:val="18"/>
                <w:szCs w:val="18"/>
              </w:rPr>
              <w:t xml:space="preserve"> des actions réalisées en DD (ex. ajouter une section dans le rapport annuel de l’entreprise, faire connaître les actions réalisées, les gestes posés, les nouvelles pratiques, les gains générés par les nouvelles façons de faire, les gains liés à l’achat de produits locaux et régionaux, etc.)</w:t>
            </w:r>
          </w:p>
        </w:tc>
      </w:tr>
      <w:tr w:rsidR="003531B3" w:rsidRPr="0052733B" w:rsidTr="0052733B">
        <w:trPr>
          <w:trHeight w:val="420"/>
        </w:trPr>
        <w:tc>
          <w:tcPr>
            <w:tcW w:w="278"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CB756C">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Pr>
                <w:rFonts w:ascii="Arial" w:hAnsi="Arial" w:cs="Arial"/>
                <w:sz w:val="18"/>
                <w:szCs w:val="18"/>
              </w:rPr>
              <w:t>Dédier un siège au développement durable au sein du conseil d’administration</w:t>
            </w:r>
          </w:p>
        </w:tc>
      </w:tr>
      <w:tr w:rsidR="003531B3" w:rsidRPr="0052733B" w:rsidTr="0052733B">
        <w:trPr>
          <w:trHeight w:val="420"/>
        </w:trPr>
        <w:tc>
          <w:tcPr>
            <w:tcW w:w="278"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sidRPr="0052733B">
              <w:rPr>
                <w:rFonts w:ascii="Arial" w:hAnsi="Arial" w:cs="Arial"/>
                <w:sz w:val="18"/>
                <w:szCs w:val="18"/>
              </w:rPr>
              <w:t xml:space="preserve">Tenir des événements écoresponsables, par exemple, « Zéro déchet » ou « Carbone neutre » </w:t>
            </w:r>
          </w:p>
        </w:tc>
      </w:tr>
      <w:tr w:rsidR="003531B3" w:rsidRPr="0052733B" w:rsidTr="0052733B">
        <w:trPr>
          <w:trHeight w:val="420"/>
        </w:trPr>
        <w:tc>
          <w:tcPr>
            <w:tcW w:w="278"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sidRPr="0052733B">
              <w:rPr>
                <w:rFonts w:ascii="Arial" w:hAnsi="Arial" w:cs="Arial"/>
                <w:sz w:val="18"/>
                <w:szCs w:val="18"/>
              </w:rPr>
              <w:t>Offrir à ses clients les services pour organiser des événements écoresponsables (accès à une personne</w:t>
            </w:r>
            <w:r w:rsidR="008561B7">
              <w:rPr>
                <w:rFonts w:ascii="Arial" w:hAnsi="Arial" w:cs="Arial"/>
                <w:sz w:val="18"/>
                <w:szCs w:val="18"/>
              </w:rPr>
              <w:t>-</w:t>
            </w:r>
            <w:r w:rsidRPr="0052733B">
              <w:rPr>
                <w:rFonts w:ascii="Arial" w:hAnsi="Arial" w:cs="Arial"/>
                <w:sz w:val="18"/>
                <w:szCs w:val="18"/>
              </w:rPr>
              <w:t>ressource ou à un guide pour organise</w:t>
            </w:r>
            <w:r>
              <w:rPr>
                <w:rFonts w:ascii="Arial" w:hAnsi="Arial" w:cs="Arial"/>
                <w:sz w:val="18"/>
                <w:szCs w:val="18"/>
              </w:rPr>
              <w:t xml:space="preserve">r ce type d’événement) </w:t>
            </w:r>
            <w:r w:rsidR="00403FC2">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19" name="Image 19" descr="Bleu bouton fastforward icone 48x48 ">
                    <a:hlinkClick xmlns:a="http://schemas.openxmlformats.org/drawingml/2006/main" r:id="rId29"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3531B3" w:rsidRPr="0052733B" w:rsidTr="0052733B">
        <w:trPr>
          <w:trHeight w:val="420"/>
        </w:trPr>
        <w:tc>
          <w:tcPr>
            <w:tcW w:w="278"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sidRPr="0052733B">
              <w:rPr>
                <w:rFonts w:ascii="Arial" w:hAnsi="Arial" w:cs="Arial"/>
                <w:sz w:val="18"/>
                <w:szCs w:val="18"/>
              </w:rPr>
              <w:t xml:space="preserve">Choisir un établissement d’hébergement ayant adhéré à un programme ou à une certification en lien avec le DD </w:t>
            </w:r>
            <w:r>
              <w:rPr>
                <w:rFonts w:ascii="Arial" w:hAnsi="Arial" w:cs="Arial"/>
                <w:sz w:val="18"/>
                <w:szCs w:val="18"/>
              </w:rPr>
              <w:t xml:space="preserve">(RéserVert, Clés vertes, LEED) </w:t>
            </w:r>
            <w:r w:rsidR="00403FC2">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20" name="Image 20" descr="Bleu bouton fastforward icone 48x48 ">
                    <a:hlinkClick xmlns:a="http://schemas.openxmlformats.org/drawingml/2006/main" r:id="rId30"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3531B3" w:rsidRPr="0052733B" w:rsidTr="0052733B">
        <w:trPr>
          <w:trHeight w:val="420"/>
        </w:trPr>
        <w:tc>
          <w:tcPr>
            <w:tcW w:w="278"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sidRPr="0052733B">
              <w:rPr>
                <w:rFonts w:ascii="Arial" w:hAnsi="Arial" w:cs="Arial"/>
                <w:sz w:val="18"/>
                <w:szCs w:val="18"/>
              </w:rPr>
              <w:t xml:space="preserve">Rendre accessible l’immeuble aux personnes à mobilité réduite </w:t>
            </w:r>
            <w:r w:rsidR="00403FC2">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21" name="Image 21" descr="Bleu bouton fastforward icone 48x48 ">
                    <a:hlinkClick xmlns:a="http://schemas.openxmlformats.org/drawingml/2006/main" r:id="rId31"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3531B3" w:rsidRPr="0052733B" w:rsidTr="0052733B">
        <w:trPr>
          <w:trHeight w:val="420"/>
        </w:trPr>
        <w:tc>
          <w:tcPr>
            <w:tcW w:w="278"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sidRPr="0052733B">
              <w:rPr>
                <w:rFonts w:ascii="Arial" w:hAnsi="Arial" w:cs="Arial"/>
                <w:sz w:val="18"/>
                <w:szCs w:val="18"/>
              </w:rPr>
              <w:t xml:space="preserve">Offrir les visites guidées dans plus d’une langue, voir même (sur réservation) en </w:t>
            </w:r>
            <w:r>
              <w:rPr>
                <w:rFonts w:ascii="Arial" w:hAnsi="Arial" w:cs="Arial"/>
                <w:sz w:val="18"/>
                <w:szCs w:val="18"/>
              </w:rPr>
              <w:t xml:space="preserve">langage de signes québécois </w:t>
            </w:r>
          </w:p>
        </w:tc>
      </w:tr>
      <w:tr w:rsidR="003531B3" w:rsidRPr="0052733B" w:rsidTr="0052733B">
        <w:trPr>
          <w:trHeight w:val="420"/>
        </w:trPr>
        <w:tc>
          <w:tcPr>
            <w:tcW w:w="278"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022EDD" w:rsidP="0052733B">
            <w:pPr>
              <w:ind w:right="-20"/>
              <w:jc w:val="both"/>
              <w:rPr>
                <w:rFonts w:ascii="Arial" w:hAnsi="Arial" w:cs="Arial"/>
                <w:sz w:val="18"/>
                <w:szCs w:val="18"/>
              </w:rPr>
            </w:pPr>
            <w:r>
              <w:rPr>
                <w:rFonts w:ascii="Arial" w:hAnsi="Arial" w:cs="Arial"/>
                <w:sz w:val="18"/>
                <w:szCs w:val="18"/>
              </w:rPr>
              <w:t>Afin de rendre accessible l’information aux différentes parties prenantes, a</w:t>
            </w:r>
            <w:r w:rsidR="003531B3" w:rsidRPr="0052733B">
              <w:rPr>
                <w:rFonts w:ascii="Arial" w:hAnsi="Arial" w:cs="Arial"/>
                <w:sz w:val="18"/>
                <w:szCs w:val="18"/>
              </w:rPr>
              <w:t xml:space="preserve">jouter une section sur le portail de l’entreprise, sur le thème du DD et rendre cette section dynamique </w:t>
            </w:r>
          </w:p>
        </w:tc>
      </w:tr>
      <w:tr w:rsidR="003531B3" w:rsidRPr="0052733B" w:rsidTr="0052733B">
        <w:trPr>
          <w:trHeight w:val="420"/>
        </w:trPr>
        <w:tc>
          <w:tcPr>
            <w:tcW w:w="278"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sidRPr="0052733B">
              <w:rPr>
                <w:rFonts w:ascii="Arial" w:hAnsi="Arial" w:cs="Arial"/>
                <w:sz w:val="18"/>
                <w:szCs w:val="18"/>
              </w:rPr>
              <w:t xml:space="preserve">Obtenir une certification, selon la catégorie de l’entreprise (ex : BOMA BESt, LEED, RéserVert, Clés Vertes, ICI ON RECYCLE!) </w:t>
            </w:r>
          </w:p>
        </w:tc>
      </w:tr>
      <w:tr w:rsidR="003531B3" w:rsidRPr="0052733B" w:rsidTr="0052733B">
        <w:trPr>
          <w:trHeight w:val="420"/>
        </w:trPr>
        <w:tc>
          <w:tcPr>
            <w:tcW w:w="278"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sidRPr="0052733B">
              <w:rPr>
                <w:rFonts w:ascii="Arial" w:hAnsi="Arial" w:cs="Arial"/>
                <w:sz w:val="18"/>
                <w:szCs w:val="18"/>
              </w:rPr>
              <w:t>Participer à des événements thématiques (ex : Jour de la Terre, Défi Climat, En ville sans ma voiture, Semaine nationale de l’environnement, Semaine québécoise de réduction des déc</w:t>
            </w:r>
            <w:r>
              <w:rPr>
                <w:rFonts w:ascii="Arial" w:hAnsi="Arial" w:cs="Arial"/>
                <w:sz w:val="18"/>
                <w:szCs w:val="18"/>
              </w:rPr>
              <w:t xml:space="preserve">hets, Une heure pour la Terre, Journée compte-gouttes) </w:t>
            </w:r>
            <w:r w:rsidR="00403FC2">
              <w:rPr>
                <w:rFonts w:ascii="Arial" w:hAnsi="Arial" w:cs="Arial"/>
                <w:sz w:val="18"/>
                <w:szCs w:val="18"/>
              </w:rPr>
              <w:t xml:space="preserve"> </w:t>
            </w:r>
            <w:r w:rsidR="00E009FC">
              <w:rPr>
                <w:noProof/>
                <w:snapToGrid/>
                <w:color w:val="0000FF"/>
                <w:lang w:eastAsia="fr-CA"/>
              </w:rPr>
              <w:drawing>
                <wp:inline distT="0" distB="0" distL="0" distR="0">
                  <wp:extent cx="160020" cy="160020"/>
                  <wp:effectExtent l="0" t="0" r="0" b="0"/>
                  <wp:docPr id="22" name="Image 22" descr="Bleu bouton fastforward icone 48x48 ">
                    <a:hlinkClick xmlns:a="http://schemas.openxmlformats.org/drawingml/2006/main" r:id="rId32"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3531B3" w:rsidRPr="0052733B" w:rsidTr="0052733B">
        <w:trPr>
          <w:trHeight w:val="420"/>
        </w:trPr>
        <w:tc>
          <w:tcPr>
            <w:tcW w:w="278"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1"/>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485"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42" w:type="pct"/>
          </w:tcPr>
          <w:p w:rsidR="003531B3" w:rsidRPr="0052733B" w:rsidRDefault="003531B3" w:rsidP="0052733B">
            <w:pPr>
              <w:ind w:right="-20"/>
              <w:jc w:val="center"/>
              <w:rPr>
                <w:rFonts w:ascii="Arial" w:hAnsi="Arial" w:cs="Arial"/>
                <w:sz w:val="18"/>
                <w:szCs w:val="18"/>
              </w:rPr>
            </w:pPr>
            <w:r w:rsidRPr="0052733B">
              <w:rPr>
                <w:rFonts w:ascii="Arial" w:hAnsi="Arial" w:cs="Arial"/>
                <w:sz w:val="18"/>
                <w:szCs w:val="18"/>
              </w:rPr>
              <w:fldChar w:fldCharType="begin">
                <w:ffData>
                  <w:name w:val="CaseACocher2"/>
                  <w:enabled/>
                  <w:calcOnExit w:val="0"/>
                  <w:checkBox>
                    <w:sizeAuto/>
                    <w:default w:val="0"/>
                  </w:checkBox>
                </w:ffData>
              </w:fldChar>
            </w:r>
            <w:r w:rsidRPr="0052733B">
              <w:rPr>
                <w:rFonts w:ascii="Arial" w:hAnsi="Arial" w:cs="Arial"/>
                <w:sz w:val="18"/>
                <w:szCs w:val="18"/>
              </w:rPr>
              <w:instrText xml:space="preserve"> FORMCHECKBOX </w:instrText>
            </w:r>
            <w:r w:rsidRPr="0052733B">
              <w:rPr>
                <w:rFonts w:ascii="Arial" w:hAnsi="Arial" w:cs="Arial"/>
                <w:sz w:val="18"/>
                <w:szCs w:val="18"/>
              </w:rPr>
            </w:r>
            <w:r w:rsidRPr="0052733B">
              <w:rPr>
                <w:rFonts w:ascii="Arial" w:hAnsi="Arial" w:cs="Arial"/>
                <w:sz w:val="18"/>
                <w:szCs w:val="18"/>
              </w:rPr>
              <w:fldChar w:fldCharType="end"/>
            </w:r>
          </w:p>
        </w:tc>
        <w:tc>
          <w:tcPr>
            <w:tcW w:w="3895" w:type="pct"/>
          </w:tcPr>
          <w:p w:rsidR="003531B3" w:rsidRPr="0052733B" w:rsidRDefault="003531B3" w:rsidP="0052733B">
            <w:pPr>
              <w:ind w:right="-20"/>
              <w:jc w:val="both"/>
              <w:rPr>
                <w:rFonts w:ascii="Arial" w:hAnsi="Arial" w:cs="Arial"/>
                <w:sz w:val="18"/>
                <w:szCs w:val="18"/>
              </w:rPr>
            </w:pPr>
            <w:r w:rsidRPr="0052733B">
              <w:rPr>
                <w:rFonts w:ascii="Arial" w:hAnsi="Arial" w:cs="Arial"/>
                <w:sz w:val="18"/>
                <w:szCs w:val="18"/>
              </w:rPr>
              <w:t xml:space="preserve">Mettre à la disposition du personnel et des visiteurs une boîte à suggestion pour recueillir et répertorier des idées innovantes </w:t>
            </w:r>
          </w:p>
        </w:tc>
      </w:tr>
      <w:tr w:rsidR="00465865" w:rsidRPr="0052733B" w:rsidTr="00465865">
        <w:trPr>
          <w:trHeight w:val="420"/>
        </w:trPr>
        <w:tc>
          <w:tcPr>
            <w:tcW w:w="1105" w:type="pct"/>
            <w:gridSpan w:val="3"/>
            <w:tcBorders>
              <w:bottom w:val="double" w:sz="4" w:space="0" w:color="auto"/>
            </w:tcBorders>
          </w:tcPr>
          <w:p w:rsidR="00465865" w:rsidRPr="0052733B" w:rsidRDefault="00465865" w:rsidP="00A21C2E">
            <w:pPr>
              <w:ind w:right="-20"/>
              <w:jc w:val="both"/>
              <w:rPr>
                <w:rFonts w:ascii="Arial" w:hAnsi="Arial" w:cs="Arial"/>
                <w:sz w:val="18"/>
                <w:szCs w:val="18"/>
              </w:rPr>
            </w:pPr>
            <w:r w:rsidRPr="0052733B">
              <w:rPr>
                <w:rFonts w:ascii="Arial" w:hAnsi="Arial" w:cs="Arial"/>
                <w:sz w:val="18"/>
                <w:szCs w:val="18"/>
              </w:rPr>
              <w:t>Autre</w:t>
            </w:r>
            <w:r w:rsidR="00BD74F4">
              <w:rPr>
                <w:rFonts w:ascii="Arial" w:hAnsi="Arial" w:cs="Arial"/>
                <w:sz w:val="18"/>
                <w:szCs w:val="18"/>
              </w:rPr>
              <w:t>s</w:t>
            </w:r>
            <w:r w:rsidRPr="0052733B">
              <w:rPr>
                <w:rFonts w:ascii="Arial" w:hAnsi="Arial" w:cs="Arial"/>
                <w:sz w:val="18"/>
                <w:szCs w:val="18"/>
              </w:rPr>
              <w:t xml:space="preserve"> action</w:t>
            </w:r>
            <w:r w:rsidR="00BD74F4">
              <w:rPr>
                <w:rFonts w:ascii="Arial" w:hAnsi="Arial" w:cs="Arial"/>
                <w:sz w:val="18"/>
                <w:szCs w:val="18"/>
              </w:rPr>
              <w:t>s</w:t>
            </w:r>
            <w:r w:rsidRPr="0052733B">
              <w:rPr>
                <w:rFonts w:ascii="Arial" w:hAnsi="Arial" w:cs="Arial"/>
                <w:sz w:val="18"/>
                <w:szCs w:val="18"/>
              </w:rPr>
              <w:t xml:space="preserve"> </w:t>
            </w:r>
            <w:r>
              <w:rPr>
                <w:rFonts w:ascii="Arial" w:hAnsi="Arial" w:cs="Arial"/>
                <w:sz w:val="18"/>
                <w:szCs w:val="18"/>
              </w:rPr>
              <w:t>réalisée</w:t>
            </w:r>
            <w:r w:rsidR="00BD74F4">
              <w:rPr>
                <w:rFonts w:ascii="Arial" w:hAnsi="Arial" w:cs="Arial"/>
                <w:sz w:val="18"/>
                <w:szCs w:val="18"/>
              </w:rPr>
              <w:t>s</w:t>
            </w:r>
            <w:r>
              <w:rPr>
                <w:rFonts w:ascii="Arial" w:hAnsi="Arial" w:cs="Arial"/>
                <w:sz w:val="18"/>
                <w:szCs w:val="18"/>
              </w:rPr>
              <w:t xml:space="preserve"> par l’entreprise :</w:t>
            </w:r>
          </w:p>
        </w:tc>
        <w:tc>
          <w:tcPr>
            <w:tcW w:w="3895" w:type="pct"/>
            <w:tcBorders>
              <w:bottom w:val="double" w:sz="4" w:space="0" w:color="auto"/>
            </w:tcBorders>
          </w:tcPr>
          <w:p w:rsidR="00465865" w:rsidRPr="0052733B" w:rsidRDefault="00465865" w:rsidP="0052733B">
            <w:pPr>
              <w:ind w:right="-20"/>
              <w:jc w:val="both"/>
              <w:rPr>
                <w:rFonts w:ascii="Arial" w:hAnsi="Arial" w:cs="Arial"/>
                <w:sz w:val="18"/>
                <w:szCs w:val="18"/>
              </w:rPr>
            </w:pPr>
            <w:r w:rsidRPr="0052733B">
              <w:rPr>
                <w:rFonts w:ascii="Arial" w:hAnsi="Arial" w:cs="Arial"/>
                <w:sz w:val="18"/>
                <w:szCs w:val="18"/>
              </w:rPr>
              <w:fldChar w:fldCharType="begin">
                <w:ffData>
                  <w:name w:val="ListeDéroulante7"/>
                  <w:enabled/>
                  <w:calcOnExit w:val="0"/>
                  <w:ddList/>
                </w:ffData>
              </w:fldChar>
            </w:r>
            <w:r w:rsidRPr="0052733B">
              <w:rPr>
                <w:rFonts w:ascii="Arial" w:hAnsi="Arial" w:cs="Arial"/>
                <w:sz w:val="18"/>
                <w:szCs w:val="18"/>
              </w:rPr>
              <w:instrText xml:space="preserve"> FORMDROPDOWN </w:instrText>
            </w:r>
            <w:r w:rsidRPr="0052733B">
              <w:rPr>
                <w:rFonts w:ascii="Arial" w:hAnsi="Arial" w:cs="Arial"/>
                <w:sz w:val="18"/>
                <w:szCs w:val="18"/>
              </w:rPr>
            </w:r>
            <w:r w:rsidRPr="0052733B">
              <w:rPr>
                <w:rFonts w:ascii="Arial" w:hAnsi="Arial" w:cs="Arial"/>
                <w:sz w:val="18"/>
                <w:szCs w:val="18"/>
              </w:rPr>
              <w:fldChar w:fldCharType="end"/>
            </w:r>
          </w:p>
          <w:p w:rsidR="00465865" w:rsidRPr="0052733B" w:rsidRDefault="00465865" w:rsidP="0052733B">
            <w:pPr>
              <w:ind w:right="-20"/>
              <w:jc w:val="both"/>
              <w:rPr>
                <w:rFonts w:ascii="Arial" w:hAnsi="Arial" w:cs="Arial"/>
                <w:sz w:val="18"/>
                <w:szCs w:val="18"/>
              </w:rPr>
            </w:pPr>
          </w:p>
        </w:tc>
      </w:tr>
      <w:tr w:rsidR="003531B3" w:rsidRPr="0052733B" w:rsidTr="00465865">
        <w:trPr>
          <w:trHeight w:val="420"/>
        </w:trPr>
        <w:tc>
          <w:tcPr>
            <w:tcW w:w="1105" w:type="pct"/>
            <w:gridSpan w:val="3"/>
            <w:tcBorders>
              <w:top w:val="double" w:sz="4" w:space="0" w:color="auto"/>
            </w:tcBorders>
          </w:tcPr>
          <w:p w:rsidR="003531B3" w:rsidRPr="0052733B" w:rsidRDefault="003531B3" w:rsidP="00784C60">
            <w:pPr>
              <w:ind w:right="-20"/>
              <w:jc w:val="both"/>
              <w:rPr>
                <w:rFonts w:ascii="Arial" w:hAnsi="Arial" w:cs="Arial"/>
                <w:sz w:val="18"/>
                <w:szCs w:val="18"/>
              </w:rPr>
            </w:pPr>
            <w:r>
              <w:rPr>
                <w:rFonts w:ascii="Arial" w:hAnsi="Arial" w:cs="Arial"/>
                <w:sz w:val="18"/>
                <w:szCs w:val="18"/>
              </w:rPr>
              <w:t>Les principes en lien avec ce thème sont :</w:t>
            </w:r>
          </w:p>
        </w:tc>
        <w:tc>
          <w:tcPr>
            <w:tcW w:w="3895" w:type="pct"/>
            <w:tcBorders>
              <w:top w:val="double" w:sz="4" w:space="0" w:color="auto"/>
            </w:tcBorders>
          </w:tcPr>
          <w:p w:rsidR="003531B3" w:rsidRPr="0052733B" w:rsidRDefault="00B96089" w:rsidP="0052733B">
            <w:pPr>
              <w:ind w:right="-20"/>
              <w:jc w:val="both"/>
              <w:rPr>
                <w:rFonts w:ascii="Arial" w:hAnsi="Arial" w:cs="Arial"/>
                <w:sz w:val="18"/>
                <w:szCs w:val="18"/>
              </w:rPr>
            </w:pPr>
            <w:r>
              <w:rPr>
                <w:rFonts w:ascii="Arial" w:hAnsi="Arial" w:cs="Arial"/>
                <w:sz w:val="18"/>
                <w:szCs w:val="18"/>
              </w:rPr>
              <w:t>Production et consommation responsable</w:t>
            </w:r>
            <w:r w:rsidR="00E12D15">
              <w:rPr>
                <w:rFonts w:ascii="Arial" w:hAnsi="Arial" w:cs="Arial"/>
                <w:sz w:val="18"/>
                <w:szCs w:val="18"/>
              </w:rPr>
              <w:t>s</w:t>
            </w:r>
            <w:r>
              <w:rPr>
                <w:rFonts w:ascii="Arial" w:hAnsi="Arial" w:cs="Arial"/>
                <w:sz w:val="18"/>
                <w:szCs w:val="18"/>
              </w:rPr>
              <w:t xml:space="preserve">, </w:t>
            </w:r>
            <w:r w:rsidR="003531B3">
              <w:rPr>
                <w:rFonts w:ascii="Arial" w:hAnsi="Arial" w:cs="Arial"/>
                <w:sz w:val="18"/>
                <w:szCs w:val="18"/>
              </w:rPr>
              <w:t>protection de l’environneme</w:t>
            </w:r>
            <w:r w:rsidR="00E12D15">
              <w:rPr>
                <w:rFonts w:ascii="Arial" w:hAnsi="Arial" w:cs="Arial"/>
                <w:sz w:val="18"/>
                <w:szCs w:val="18"/>
              </w:rPr>
              <w:t>nt, participation et engagement et</w:t>
            </w:r>
            <w:r w:rsidR="003531B3">
              <w:rPr>
                <w:rFonts w:ascii="Arial" w:hAnsi="Arial" w:cs="Arial"/>
                <w:sz w:val="18"/>
                <w:szCs w:val="18"/>
              </w:rPr>
              <w:t xml:space="preserve"> pollueur payeur</w:t>
            </w:r>
          </w:p>
        </w:tc>
      </w:tr>
    </w:tbl>
    <w:p w:rsidR="00283464" w:rsidRDefault="00283464" w:rsidP="005772CF">
      <w:pPr>
        <w:ind w:right="-20"/>
        <w:jc w:val="both"/>
      </w:pPr>
    </w:p>
    <w:p w:rsidR="00F27614" w:rsidRDefault="00F27614" w:rsidP="005772CF">
      <w:pPr>
        <w:ind w:right="-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F27614" w:rsidRPr="00887BD8" w:rsidTr="00887BD8">
        <w:tc>
          <w:tcPr>
            <w:tcW w:w="10114" w:type="dxa"/>
            <w:shd w:val="clear" w:color="auto" w:fill="0000FF"/>
          </w:tcPr>
          <w:p w:rsidR="00F27614" w:rsidRPr="00887BD8" w:rsidRDefault="00F27614" w:rsidP="00887BD8">
            <w:pPr>
              <w:ind w:right="-20"/>
              <w:jc w:val="center"/>
              <w:rPr>
                <w:rFonts w:ascii="Arial Gras" w:hAnsi="Arial Gras" w:cs="Arial"/>
                <w:b/>
                <w:caps/>
                <w:color w:val="FFFFFF"/>
                <w:sz w:val="22"/>
                <w:szCs w:val="22"/>
              </w:rPr>
            </w:pPr>
            <w:r w:rsidRPr="00887BD8">
              <w:rPr>
                <w:rFonts w:ascii="Arial Gras" w:hAnsi="Arial Gras" w:cs="Arial"/>
                <w:b/>
                <w:caps/>
                <w:color w:val="FFFFFF"/>
                <w:sz w:val="22"/>
                <w:szCs w:val="22"/>
              </w:rPr>
              <w:t>Documents complémentaires</w:t>
            </w:r>
          </w:p>
        </w:tc>
      </w:tr>
      <w:tr w:rsidR="00F27614" w:rsidTr="00887BD8">
        <w:tc>
          <w:tcPr>
            <w:tcW w:w="10114" w:type="dxa"/>
          </w:tcPr>
          <w:p w:rsidR="00F27614" w:rsidRPr="00887BD8" w:rsidRDefault="00F27614" w:rsidP="00887BD8">
            <w:pPr>
              <w:ind w:right="-20"/>
              <w:jc w:val="both"/>
              <w:rPr>
                <w:rFonts w:ascii="Arial" w:hAnsi="Arial"/>
                <w:b/>
              </w:rPr>
            </w:pPr>
            <w:r w:rsidRPr="00887BD8">
              <w:rPr>
                <w:rFonts w:ascii="Arial" w:hAnsi="Arial"/>
                <w:b/>
              </w:rPr>
              <w:t xml:space="preserve">Actions spécifiques reliées aux secteurs de l’hébergement, de la restauration, de l’agrotourisme, du tourisme de plein air et des centres d’interprétation : </w:t>
            </w:r>
          </w:p>
          <w:p w:rsidR="00F27614" w:rsidRDefault="00F27614" w:rsidP="00887BD8">
            <w:pPr>
              <w:ind w:right="-20"/>
              <w:jc w:val="both"/>
            </w:pPr>
            <w:r w:rsidRPr="00887BD8">
              <w:rPr>
                <w:rFonts w:ascii="Arial" w:hAnsi="Arial"/>
              </w:rPr>
              <w:t xml:space="preserve">Réserve mondiale de la biosphère du Lac-Saint-Pierre </w:t>
            </w:r>
            <w:r w:rsidR="00E009FC">
              <w:rPr>
                <w:noProof/>
                <w:snapToGrid/>
                <w:color w:val="0000FF"/>
                <w:lang w:eastAsia="fr-CA"/>
              </w:rPr>
              <w:drawing>
                <wp:inline distT="0" distB="0" distL="0" distR="0">
                  <wp:extent cx="160020" cy="160020"/>
                  <wp:effectExtent l="0" t="0" r="0" b="0"/>
                  <wp:docPr id="23" name="Image 23" descr="Bleu bouton fastforward icone 48x48 ">
                    <a:hlinkClick xmlns:a="http://schemas.openxmlformats.org/drawingml/2006/main" r:id="rId33"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887BD8">
              <w:rPr>
                <w:rFonts w:ascii="Arial" w:hAnsi="Arial"/>
              </w:rPr>
              <w:t xml:space="preserve"> </w:t>
            </w:r>
          </w:p>
        </w:tc>
      </w:tr>
      <w:tr w:rsidR="00F27614" w:rsidTr="00887BD8">
        <w:tc>
          <w:tcPr>
            <w:tcW w:w="10114" w:type="dxa"/>
          </w:tcPr>
          <w:p w:rsidR="00F27614" w:rsidRPr="00887BD8" w:rsidRDefault="00F27614" w:rsidP="00887BD8">
            <w:pPr>
              <w:ind w:right="-20"/>
              <w:jc w:val="both"/>
              <w:rPr>
                <w:rFonts w:ascii="Arial" w:hAnsi="Arial"/>
                <w:b/>
              </w:rPr>
            </w:pPr>
            <w:r w:rsidRPr="00887BD8">
              <w:rPr>
                <w:rFonts w:ascii="Arial" w:hAnsi="Arial"/>
                <w:b/>
              </w:rPr>
              <w:t>Pour en savoir plus sur les 16 principes de développement durable :</w:t>
            </w:r>
          </w:p>
          <w:p w:rsidR="00F27614" w:rsidRPr="00887BD8" w:rsidRDefault="00F27614" w:rsidP="00887BD8">
            <w:pPr>
              <w:ind w:right="-20"/>
              <w:jc w:val="both"/>
              <w:rPr>
                <w:color w:val="0000FF"/>
              </w:rPr>
            </w:pPr>
            <w:r w:rsidRPr="00887BD8">
              <w:rPr>
                <w:rFonts w:ascii="Arial" w:hAnsi="Arial"/>
              </w:rPr>
              <w:t>Définitions des 16 principes de développement durable </w:t>
            </w:r>
            <w:r w:rsidRPr="00887BD8">
              <w:rPr>
                <w:rFonts w:ascii="Arial" w:hAnsi="Arial"/>
                <w:i/>
              </w:rPr>
              <w:t xml:space="preserve">  </w:t>
            </w:r>
            <w:r w:rsidR="00E009FC">
              <w:rPr>
                <w:noProof/>
                <w:snapToGrid/>
                <w:color w:val="0000FF"/>
                <w:lang w:eastAsia="fr-CA"/>
              </w:rPr>
              <w:drawing>
                <wp:inline distT="0" distB="0" distL="0" distR="0">
                  <wp:extent cx="160020" cy="160020"/>
                  <wp:effectExtent l="0" t="0" r="0" b="0"/>
                  <wp:docPr id="24" name="Image 24" descr="Bleu bouton fastforward icone 48x48 ">
                    <a:hlinkClick xmlns:a="http://schemas.openxmlformats.org/drawingml/2006/main" r:id="rId34"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F27614" w:rsidRDefault="00F27614" w:rsidP="00887BD8">
            <w:pPr>
              <w:ind w:right="-20"/>
              <w:jc w:val="both"/>
            </w:pPr>
            <w:r w:rsidRPr="00887BD8">
              <w:rPr>
                <w:rFonts w:ascii="Arial" w:hAnsi="Arial" w:cs="Arial"/>
              </w:rPr>
              <w:t>Guide pour la prise en compte des principes de développement durable</w:t>
            </w:r>
            <w:r w:rsidRPr="00887BD8">
              <w:rPr>
                <w:color w:val="0000FF"/>
              </w:rPr>
              <w:t xml:space="preserve">  </w:t>
            </w:r>
            <w:r w:rsidR="00E009FC">
              <w:rPr>
                <w:noProof/>
                <w:snapToGrid/>
                <w:color w:val="0000FF"/>
                <w:lang w:eastAsia="fr-CA"/>
              </w:rPr>
              <w:drawing>
                <wp:inline distT="0" distB="0" distL="0" distR="0">
                  <wp:extent cx="160020" cy="160020"/>
                  <wp:effectExtent l="0" t="0" r="0" b="0"/>
                  <wp:docPr id="25" name="Image 25" descr="Bleu bouton fastforward icone 48x48 ">
                    <a:hlinkClick xmlns:a="http://schemas.openxmlformats.org/drawingml/2006/main" r:id="rId35"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r>
      <w:tr w:rsidR="00F27614" w:rsidTr="00887BD8">
        <w:tc>
          <w:tcPr>
            <w:tcW w:w="10114" w:type="dxa"/>
          </w:tcPr>
          <w:p w:rsidR="00F27614" w:rsidRPr="00887BD8" w:rsidRDefault="00F27614" w:rsidP="00887BD8">
            <w:pPr>
              <w:ind w:right="-20"/>
              <w:jc w:val="both"/>
              <w:rPr>
                <w:b/>
              </w:rPr>
            </w:pPr>
            <w:r w:rsidRPr="00887BD8">
              <w:rPr>
                <w:b/>
              </w:rPr>
              <w:t>Autres documents publiés par le ministère du Tourisme :</w:t>
            </w:r>
          </w:p>
          <w:p w:rsidR="00F27614" w:rsidRPr="00887BD8" w:rsidRDefault="00F27614" w:rsidP="00887BD8">
            <w:pPr>
              <w:ind w:right="-20"/>
              <w:jc w:val="both"/>
              <w:rPr>
                <w:color w:val="0000FF"/>
              </w:rPr>
            </w:pPr>
            <w:r w:rsidRPr="00887BD8">
              <w:rPr>
                <w:rFonts w:ascii="Arial" w:hAnsi="Arial" w:cs="Arial"/>
              </w:rPr>
              <w:t>Guide pour la prise en compte des principes de développement durable, stratégie des croisières</w:t>
            </w:r>
            <w:r w:rsidRPr="00887BD8">
              <w:rPr>
                <w:color w:val="0000FF"/>
              </w:rPr>
              <w:t xml:space="preserve"> </w:t>
            </w:r>
            <w:r w:rsidRPr="00887BD8">
              <w:rPr>
                <w:rFonts w:ascii="Arial" w:hAnsi="Arial"/>
                <w:i/>
              </w:rPr>
              <w:t xml:space="preserve"> </w:t>
            </w:r>
            <w:r w:rsidR="00E009FC">
              <w:rPr>
                <w:noProof/>
                <w:snapToGrid/>
                <w:color w:val="0000FF"/>
                <w:lang w:eastAsia="fr-CA"/>
              </w:rPr>
              <w:drawing>
                <wp:inline distT="0" distB="0" distL="0" distR="0">
                  <wp:extent cx="160020" cy="160020"/>
                  <wp:effectExtent l="0" t="0" r="0" b="0"/>
                  <wp:docPr id="26" name="Image 26" descr="Bleu bouton fastforward icone 48x48 ">
                    <a:hlinkClick xmlns:a="http://schemas.openxmlformats.org/drawingml/2006/main" r:id="rId36"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F27614" w:rsidRDefault="00F27614" w:rsidP="00887BD8">
            <w:pPr>
              <w:ind w:right="-20"/>
              <w:jc w:val="both"/>
            </w:pPr>
            <w:r w:rsidRPr="00887BD8">
              <w:rPr>
                <w:rFonts w:ascii="Arial" w:hAnsi="Arial" w:cs="Arial"/>
              </w:rPr>
              <w:t>Guide pour la prise en compte des principes de développement durable, festivals et événements</w:t>
            </w:r>
            <w:r w:rsidRPr="00887BD8">
              <w:rPr>
                <w:color w:val="0000FF"/>
              </w:rPr>
              <w:t xml:space="preserve">  </w:t>
            </w:r>
            <w:r w:rsidR="00E009FC">
              <w:rPr>
                <w:noProof/>
                <w:snapToGrid/>
                <w:color w:val="0000FF"/>
                <w:lang w:eastAsia="fr-CA"/>
              </w:rPr>
              <w:drawing>
                <wp:inline distT="0" distB="0" distL="0" distR="0">
                  <wp:extent cx="160020" cy="160020"/>
                  <wp:effectExtent l="0" t="0" r="0" b="0"/>
                  <wp:docPr id="27" name="Image 27" descr="Bleu bouton fastforward icone 48x48 ">
                    <a:hlinkClick xmlns:a="http://schemas.openxmlformats.org/drawingml/2006/main" r:id="rId37" tooltip="&quot;Bleu bouton fastforward ic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eu bouton fastforward icone 48x48 "/>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887BD8">
              <w:rPr>
                <w:color w:val="0000FF"/>
              </w:rPr>
              <w:t xml:space="preserve">  </w:t>
            </w:r>
          </w:p>
        </w:tc>
      </w:tr>
    </w:tbl>
    <w:p w:rsidR="00F27614" w:rsidRDefault="00F27614" w:rsidP="005772CF">
      <w:pPr>
        <w:ind w:right="-20"/>
        <w:jc w:val="both"/>
      </w:pPr>
    </w:p>
    <w:p w:rsidR="00F27614" w:rsidRDefault="00F27614" w:rsidP="00D23584">
      <w:pPr>
        <w:ind w:right="-20"/>
        <w:jc w:val="both"/>
        <w:rPr>
          <w:rFonts w:ascii="Arial" w:hAnsi="Arial"/>
        </w:rPr>
      </w:pPr>
    </w:p>
    <w:p w:rsidR="00F27614" w:rsidRDefault="00F27614" w:rsidP="00D23584">
      <w:pPr>
        <w:ind w:right="-20"/>
        <w:jc w:val="both"/>
        <w:rPr>
          <w:rFonts w:ascii="Arial" w:hAnsi="Arial"/>
        </w:rPr>
      </w:pPr>
    </w:p>
    <w:p w:rsidR="00D23584" w:rsidRDefault="00D23584" w:rsidP="005772CF">
      <w:pPr>
        <w:ind w:right="-20"/>
        <w:jc w:val="both"/>
      </w:pPr>
    </w:p>
    <w:p w:rsidR="00403FC2" w:rsidRDefault="00403FC2"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Default="008B1073" w:rsidP="005772CF">
      <w:pPr>
        <w:ind w:right="-20"/>
        <w:jc w:val="both"/>
      </w:pPr>
    </w:p>
    <w:p w:rsidR="008B1073" w:rsidRPr="005B76F7" w:rsidRDefault="008B1073" w:rsidP="005772CF">
      <w:pPr>
        <w:ind w:right="-20"/>
        <w:jc w:val="both"/>
        <w:rPr>
          <w:rFonts w:ascii="Arial" w:hAnsi="Arial" w:cs="Arial"/>
          <w:b/>
        </w:rPr>
      </w:pPr>
      <w:r w:rsidRPr="005B76F7">
        <w:rPr>
          <w:rFonts w:ascii="Arial" w:hAnsi="Arial" w:cs="Arial"/>
          <w:b/>
        </w:rPr>
        <w:t>Pour tout renseignement au sujet du présent document :</w:t>
      </w:r>
    </w:p>
    <w:p w:rsidR="008B1073" w:rsidRPr="005B76F7" w:rsidRDefault="008B1073" w:rsidP="005772CF">
      <w:pPr>
        <w:ind w:right="-20"/>
        <w:jc w:val="both"/>
        <w:rPr>
          <w:rFonts w:ascii="Arial" w:hAnsi="Arial" w:cs="Arial"/>
        </w:rPr>
      </w:pPr>
    </w:p>
    <w:p w:rsidR="008B1073" w:rsidRPr="005B76F7" w:rsidRDefault="008B1073" w:rsidP="005772CF">
      <w:pPr>
        <w:ind w:right="-20"/>
        <w:jc w:val="both"/>
        <w:rPr>
          <w:rFonts w:ascii="Arial" w:hAnsi="Arial" w:cs="Arial"/>
        </w:rPr>
      </w:pPr>
      <w:r w:rsidRPr="005B76F7">
        <w:rPr>
          <w:rFonts w:ascii="Arial" w:hAnsi="Arial" w:cs="Arial"/>
        </w:rPr>
        <w:t>Ministère du tourisme</w:t>
      </w:r>
    </w:p>
    <w:p w:rsidR="008B1073" w:rsidRPr="005B76F7" w:rsidRDefault="008B1073" w:rsidP="005772CF">
      <w:pPr>
        <w:ind w:right="-20"/>
        <w:jc w:val="both"/>
        <w:rPr>
          <w:rFonts w:ascii="Arial" w:hAnsi="Arial" w:cs="Arial"/>
        </w:rPr>
      </w:pPr>
      <w:r w:rsidRPr="005B76F7">
        <w:rPr>
          <w:rFonts w:ascii="Arial" w:hAnsi="Arial" w:cs="Arial"/>
        </w:rPr>
        <w:t>Direction du partenariat et de l’intervention régionale</w:t>
      </w:r>
    </w:p>
    <w:p w:rsidR="008B1073" w:rsidRPr="005B76F7" w:rsidRDefault="008B1073" w:rsidP="005772CF">
      <w:pPr>
        <w:ind w:right="-20"/>
        <w:jc w:val="both"/>
        <w:rPr>
          <w:rFonts w:ascii="Arial" w:hAnsi="Arial" w:cs="Arial"/>
        </w:rPr>
      </w:pPr>
      <w:r w:rsidRPr="005B76F7">
        <w:rPr>
          <w:rFonts w:ascii="Arial" w:hAnsi="Arial" w:cs="Arial"/>
        </w:rPr>
        <w:t>900, boul</w:t>
      </w:r>
      <w:r w:rsidR="00BD74F4">
        <w:rPr>
          <w:rFonts w:ascii="Arial" w:hAnsi="Arial" w:cs="Arial"/>
        </w:rPr>
        <w:t>evard</w:t>
      </w:r>
      <w:r w:rsidRPr="005B76F7">
        <w:rPr>
          <w:rFonts w:ascii="Arial" w:hAnsi="Arial" w:cs="Arial"/>
        </w:rPr>
        <w:t xml:space="preserve"> René-Lévesque Est, bureau 400</w:t>
      </w:r>
    </w:p>
    <w:p w:rsidR="008B1073" w:rsidRPr="005B76F7" w:rsidRDefault="008B1073" w:rsidP="005772CF">
      <w:pPr>
        <w:ind w:right="-20"/>
        <w:jc w:val="both"/>
        <w:rPr>
          <w:rFonts w:ascii="Arial" w:hAnsi="Arial" w:cs="Arial"/>
        </w:rPr>
      </w:pPr>
      <w:r w:rsidRPr="005B76F7">
        <w:rPr>
          <w:rFonts w:ascii="Arial" w:hAnsi="Arial" w:cs="Arial"/>
        </w:rPr>
        <w:t>Québec (Québec) G1R 2B5</w:t>
      </w:r>
    </w:p>
    <w:p w:rsidR="008B1073" w:rsidRDefault="008B1073" w:rsidP="005772CF">
      <w:pPr>
        <w:ind w:right="-20"/>
        <w:jc w:val="both"/>
        <w:rPr>
          <w:rFonts w:ascii="Arial" w:hAnsi="Arial" w:cs="Arial"/>
        </w:rPr>
      </w:pPr>
      <w:r w:rsidRPr="005B76F7">
        <w:rPr>
          <w:rFonts w:ascii="Arial" w:hAnsi="Arial" w:cs="Arial"/>
        </w:rPr>
        <w:t xml:space="preserve">Téléphone : 418 643-5959 </w:t>
      </w:r>
    </w:p>
    <w:p w:rsidR="005B76F7" w:rsidRPr="005B76F7" w:rsidRDefault="005B76F7" w:rsidP="005772CF">
      <w:pPr>
        <w:ind w:right="-20"/>
        <w:jc w:val="both"/>
        <w:rPr>
          <w:rFonts w:ascii="Arial" w:hAnsi="Arial" w:cs="Arial"/>
        </w:rPr>
      </w:pPr>
      <w:r>
        <w:rPr>
          <w:rFonts w:ascii="Arial" w:hAnsi="Arial" w:cs="Arial"/>
        </w:rPr>
        <w:t>Sans frais : 1 800 482-2433</w:t>
      </w:r>
    </w:p>
    <w:p w:rsidR="005B76F7" w:rsidRPr="005B76F7" w:rsidRDefault="005B76F7" w:rsidP="005772CF">
      <w:pPr>
        <w:ind w:right="-20"/>
        <w:jc w:val="both"/>
        <w:rPr>
          <w:rFonts w:ascii="Arial" w:hAnsi="Arial" w:cs="Arial"/>
        </w:rPr>
      </w:pPr>
      <w:r>
        <w:rPr>
          <w:rFonts w:ascii="Arial" w:hAnsi="Arial" w:cs="Arial"/>
        </w:rPr>
        <w:t>www.tourisme.gouv.qc.ca</w:t>
      </w:r>
    </w:p>
    <w:sectPr w:rsidR="005B76F7" w:rsidRPr="005B76F7" w:rsidSect="00B0090A">
      <w:headerReference w:type="even" r:id="rId38"/>
      <w:headerReference w:type="default" r:id="rId39"/>
      <w:footerReference w:type="even" r:id="rId40"/>
      <w:footerReference w:type="default" r:id="rId41"/>
      <w:headerReference w:type="first" r:id="rId42"/>
      <w:footerReference w:type="first" r:id="rId43"/>
      <w:pgSz w:w="12242" w:h="20163" w:code="5"/>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25" w:rsidRDefault="00FF3E25">
      <w:r>
        <w:separator/>
      </w:r>
    </w:p>
  </w:endnote>
  <w:endnote w:type="continuationSeparator" w:id="0">
    <w:p w:rsidR="00FF3E25" w:rsidRDefault="00FF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12" w:rsidRDefault="00411012" w:rsidP="006261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11012" w:rsidRDefault="00411012" w:rsidP="002C05F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12" w:rsidRDefault="00411012" w:rsidP="006261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009FC">
      <w:rPr>
        <w:rStyle w:val="Numrodepage"/>
        <w:noProof/>
      </w:rPr>
      <w:t>2</w:t>
    </w:r>
    <w:r>
      <w:rPr>
        <w:rStyle w:val="Numrodepage"/>
      </w:rPr>
      <w:fldChar w:fldCharType="end"/>
    </w:r>
  </w:p>
  <w:p w:rsidR="00411012" w:rsidRPr="0016409C" w:rsidRDefault="00411012" w:rsidP="002C05F2">
    <w:pPr>
      <w:pStyle w:val="Pieddepage"/>
      <w:ind w:right="360"/>
      <w:rPr>
        <w:rFonts w:ascii="Arial" w:hAnsi="Arial" w:cs="Arial"/>
        <w:sz w:val="18"/>
        <w:szCs w:val="18"/>
      </w:rPr>
    </w:pPr>
    <w:r>
      <w:rPr>
        <w:rFonts w:ascii="Arial" w:hAnsi="Arial" w:cs="Arial"/>
        <w:sz w:val="18"/>
        <w:szCs w:val="18"/>
      </w:rPr>
      <w:t>Ministère du T</w:t>
    </w:r>
    <w:r w:rsidRPr="0016409C">
      <w:rPr>
        <w:rFonts w:ascii="Arial" w:hAnsi="Arial" w:cs="Arial"/>
        <w:sz w:val="18"/>
        <w:szCs w:val="18"/>
      </w:rPr>
      <w:t>ourisme, Direction du partenariat et de l</w:t>
    </w:r>
    <w:r>
      <w:rPr>
        <w:rFonts w:ascii="Arial" w:hAnsi="Arial" w:cs="Arial"/>
        <w:sz w:val="18"/>
        <w:szCs w:val="18"/>
      </w:rPr>
      <w:t xml:space="preserve">’intervention régionale, </w:t>
    </w:r>
    <w:r w:rsidR="00653DF2">
      <w:rPr>
        <w:rFonts w:ascii="Arial" w:hAnsi="Arial" w:cs="Arial"/>
        <w:sz w:val="18"/>
        <w:szCs w:val="18"/>
      </w:rPr>
      <w:t>octob</w:t>
    </w:r>
    <w:r>
      <w:rPr>
        <w:rFonts w:ascii="Arial" w:hAnsi="Arial" w:cs="Arial"/>
        <w:sz w:val="18"/>
        <w:szCs w:val="18"/>
      </w:rPr>
      <w:t xml:space="preserve">re </w:t>
    </w:r>
    <w:r w:rsidRPr="0016409C">
      <w:rPr>
        <w:rFonts w:ascii="Arial" w:hAnsi="Arial" w:cs="Arial"/>
        <w:sz w:val="18"/>
        <w:szCs w:val="18"/>
      </w:rPr>
      <w:t>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98" w:rsidRDefault="007468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25" w:rsidRDefault="00FF3E25">
      <w:r>
        <w:separator/>
      </w:r>
    </w:p>
  </w:footnote>
  <w:footnote w:type="continuationSeparator" w:id="0">
    <w:p w:rsidR="00FF3E25" w:rsidRDefault="00FF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98" w:rsidRDefault="007468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98" w:rsidRDefault="0074689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98" w:rsidRDefault="007468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AE3FC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337D7034"/>
    <w:multiLevelType w:val="hybridMultilevel"/>
    <w:tmpl w:val="DD20C918"/>
    <w:lvl w:ilvl="0" w:tplc="76ECC2C6">
      <w:start w:val="20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E382EE0"/>
    <w:multiLevelType w:val="hybridMultilevel"/>
    <w:tmpl w:val="EBC0BC28"/>
    <w:lvl w:ilvl="0" w:tplc="FCE6B912">
      <w:start w:val="1"/>
      <w:numFmt w:val="bullet"/>
      <w:lvlText w:val=""/>
      <w:lvlJc w:val="left"/>
      <w:pPr>
        <w:tabs>
          <w:tab w:val="num" w:pos="1260"/>
        </w:tabs>
        <w:ind w:left="12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hLl4m2f9OavwAb9QYDUa5Ldprw=" w:salt="8A22s+tPRXPWz3dHCG+1hA=="/>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D5"/>
    <w:rsid w:val="00010A06"/>
    <w:rsid w:val="000140E5"/>
    <w:rsid w:val="00017475"/>
    <w:rsid w:val="00022EDD"/>
    <w:rsid w:val="00032D8D"/>
    <w:rsid w:val="00061107"/>
    <w:rsid w:val="0007168D"/>
    <w:rsid w:val="000772C6"/>
    <w:rsid w:val="00085585"/>
    <w:rsid w:val="00093E6C"/>
    <w:rsid w:val="000A2847"/>
    <w:rsid w:val="000B7625"/>
    <w:rsid w:val="000E2E38"/>
    <w:rsid w:val="000E5792"/>
    <w:rsid w:val="000E62BD"/>
    <w:rsid w:val="0010463C"/>
    <w:rsid w:val="00113A48"/>
    <w:rsid w:val="001202EB"/>
    <w:rsid w:val="001375BD"/>
    <w:rsid w:val="0014108B"/>
    <w:rsid w:val="00150B29"/>
    <w:rsid w:val="0016166B"/>
    <w:rsid w:val="00162E93"/>
    <w:rsid w:val="0016409C"/>
    <w:rsid w:val="00164633"/>
    <w:rsid w:val="00193DD4"/>
    <w:rsid w:val="00195A1F"/>
    <w:rsid w:val="00196654"/>
    <w:rsid w:val="001A0155"/>
    <w:rsid w:val="001B05F9"/>
    <w:rsid w:val="001E2157"/>
    <w:rsid w:val="001E6A10"/>
    <w:rsid w:val="001F58A3"/>
    <w:rsid w:val="002032E4"/>
    <w:rsid w:val="00212839"/>
    <w:rsid w:val="0023005A"/>
    <w:rsid w:val="0023349C"/>
    <w:rsid w:val="00234DB2"/>
    <w:rsid w:val="0025445B"/>
    <w:rsid w:val="00263FD4"/>
    <w:rsid w:val="00267D02"/>
    <w:rsid w:val="00273E8F"/>
    <w:rsid w:val="002768FB"/>
    <w:rsid w:val="00280189"/>
    <w:rsid w:val="002805B4"/>
    <w:rsid w:val="002814BB"/>
    <w:rsid w:val="00283464"/>
    <w:rsid w:val="002971F5"/>
    <w:rsid w:val="002B395E"/>
    <w:rsid w:val="002B68EA"/>
    <w:rsid w:val="002B6C94"/>
    <w:rsid w:val="002C05F2"/>
    <w:rsid w:val="002C4126"/>
    <w:rsid w:val="002C5AE5"/>
    <w:rsid w:val="002F1FCD"/>
    <w:rsid w:val="002F5079"/>
    <w:rsid w:val="003053E0"/>
    <w:rsid w:val="003444FF"/>
    <w:rsid w:val="003531B3"/>
    <w:rsid w:val="00353D9E"/>
    <w:rsid w:val="00365124"/>
    <w:rsid w:val="003751A5"/>
    <w:rsid w:val="003C06D9"/>
    <w:rsid w:val="003C2B14"/>
    <w:rsid w:val="003D0492"/>
    <w:rsid w:val="003E30AB"/>
    <w:rsid w:val="00403FC2"/>
    <w:rsid w:val="00404082"/>
    <w:rsid w:val="00411012"/>
    <w:rsid w:val="00441619"/>
    <w:rsid w:val="004473EA"/>
    <w:rsid w:val="00450ECF"/>
    <w:rsid w:val="004577AB"/>
    <w:rsid w:val="00465865"/>
    <w:rsid w:val="00471B91"/>
    <w:rsid w:val="004810FF"/>
    <w:rsid w:val="00483A3A"/>
    <w:rsid w:val="00486FF2"/>
    <w:rsid w:val="004B6CCF"/>
    <w:rsid w:val="004C1E36"/>
    <w:rsid w:val="004C1F0E"/>
    <w:rsid w:val="004D6DA1"/>
    <w:rsid w:val="004F0D3A"/>
    <w:rsid w:val="00510C6B"/>
    <w:rsid w:val="00524518"/>
    <w:rsid w:val="0052733B"/>
    <w:rsid w:val="00534DD0"/>
    <w:rsid w:val="00543463"/>
    <w:rsid w:val="00564EB0"/>
    <w:rsid w:val="005772CF"/>
    <w:rsid w:val="00594E49"/>
    <w:rsid w:val="00596259"/>
    <w:rsid w:val="005A3098"/>
    <w:rsid w:val="005A6A09"/>
    <w:rsid w:val="005B1F70"/>
    <w:rsid w:val="005B76F7"/>
    <w:rsid w:val="005C35E0"/>
    <w:rsid w:val="005C5C2C"/>
    <w:rsid w:val="005C6029"/>
    <w:rsid w:val="005F0008"/>
    <w:rsid w:val="005F2974"/>
    <w:rsid w:val="00606963"/>
    <w:rsid w:val="00607909"/>
    <w:rsid w:val="006138CF"/>
    <w:rsid w:val="00620FF3"/>
    <w:rsid w:val="006261CB"/>
    <w:rsid w:val="00642BC2"/>
    <w:rsid w:val="006478F2"/>
    <w:rsid w:val="0065318D"/>
    <w:rsid w:val="00653DF2"/>
    <w:rsid w:val="00664392"/>
    <w:rsid w:val="00664624"/>
    <w:rsid w:val="00667BDA"/>
    <w:rsid w:val="00686477"/>
    <w:rsid w:val="006A0AED"/>
    <w:rsid w:val="006A336F"/>
    <w:rsid w:val="006C0D51"/>
    <w:rsid w:val="006C7765"/>
    <w:rsid w:val="006D02D5"/>
    <w:rsid w:val="006E391C"/>
    <w:rsid w:val="006E537E"/>
    <w:rsid w:val="006E797C"/>
    <w:rsid w:val="006F60B0"/>
    <w:rsid w:val="006F7A1C"/>
    <w:rsid w:val="00707ABC"/>
    <w:rsid w:val="00746898"/>
    <w:rsid w:val="00754810"/>
    <w:rsid w:val="00772115"/>
    <w:rsid w:val="00784C60"/>
    <w:rsid w:val="007938CF"/>
    <w:rsid w:val="007A5BB1"/>
    <w:rsid w:val="007B07BC"/>
    <w:rsid w:val="007B7238"/>
    <w:rsid w:val="008257BB"/>
    <w:rsid w:val="00827E54"/>
    <w:rsid w:val="008331CB"/>
    <w:rsid w:val="00850766"/>
    <w:rsid w:val="008561B7"/>
    <w:rsid w:val="0085700F"/>
    <w:rsid w:val="00877063"/>
    <w:rsid w:val="008862CD"/>
    <w:rsid w:val="00887BD8"/>
    <w:rsid w:val="00890A0B"/>
    <w:rsid w:val="008A3708"/>
    <w:rsid w:val="008A39BD"/>
    <w:rsid w:val="008B1073"/>
    <w:rsid w:val="008B3CCB"/>
    <w:rsid w:val="008B6D44"/>
    <w:rsid w:val="008C1B49"/>
    <w:rsid w:val="008D767E"/>
    <w:rsid w:val="008E05B1"/>
    <w:rsid w:val="0092441D"/>
    <w:rsid w:val="00943441"/>
    <w:rsid w:val="00957923"/>
    <w:rsid w:val="009608F3"/>
    <w:rsid w:val="00967DE4"/>
    <w:rsid w:val="00981F73"/>
    <w:rsid w:val="00997961"/>
    <w:rsid w:val="009A1DA4"/>
    <w:rsid w:val="009A4731"/>
    <w:rsid w:val="009A6416"/>
    <w:rsid w:val="009A67E5"/>
    <w:rsid w:val="009B6D8E"/>
    <w:rsid w:val="009C2778"/>
    <w:rsid w:val="009C32AE"/>
    <w:rsid w:val="009C474A"/>
    <w:rsid w:val="009C5899"/>
    <w:rsid w:val="009C7AD5"/>
    <w:rsid w:val="009D209B"/>
    <w:rsid w:val="009D4A3D"/>
    <w:rsid w:val="009D6E2D"/>
    <w:rsid w:val="009E1A95"/>
    <w:rsid w:val="00A06997"/>
    <w:rsid w:val="00A121B8"/>
    <w:rsid w:val="00A1650D"/>
    <w:rsid w:val="00A21C2E"/>
    <w:rsid w:val="00A40115"/>
    <w:rsid w:val="00A4399A"/>
    <w:rsid w:val="00A54A69"/>
    <w:rsid w:val="00A865A5"/>
    <w:rsid w:val="00A91E38"/>
    <w:rsid w:val="00A923E2"/>
    <w:rsid w:val="00A92529"/>
    <w:rsid w:val="00AA7B3F"/>
    <w:rsid w:val="00AB5800"/>
    <w:rsid w:val="00AC6EF7"/>
    <w:rsid w:val="00AD0A86"/>
    <w:rsid w:val="00AD358E"/>
    <w:rsid w:val="00AD5C5B"/>
    <w:rsid w:val="00AD7357"/>
    <w:rsid w:val="00AE0E2E"/>
    <w:rsid w:val="00AE1284"/>
    <w:rsid w:val="00AE21ED"/>
    <w:rsid w:val="00B0090A"/>
    <w:rsid w:val="00B00984"/>
    <w:rsid w:val="00B12147"/>
    <w:rsid w:val="00B41742"/>
    <w:rsid w:val="00B5362E"/>
    <w:rsid w:val="00B54FC5"/>
    <w:rsid w:val="00B6142B"/>
    <w:rsid w:val="00B67837"/>
    <w:rsid w:val="00B85E11"/>
    <w:rsid w:val="00B96089"/>
    <w:rsid w:val="00BA117B"/>
    <w:rsid w:val="00BA5992"/>
    <w:rsid w:val="00BB34BB"/>
    <w:rsid w:val="00BB5784"/>
    <w:rsid w:val="00BC191D"/>
    <w:rsid w:val="00BC7D0B"/>
    <w:rsid w:val="00BD74F4"/>
    <w:rsid w:val="00BE6B20"/>
    <w:rsid w:val="00C03228"/>
    <w:rsid w:val="00C30888"/>
    <w:rsid w:val="00C74622"/>
    <w:rsid w:val="00C77C7D"/>
    <w:rsid w:val="00C8172A"/>
    <w:rsid w:val="00CB756C"/>
    <w:rsid w:val="00CC2CD3"/>
    <w:rsid w:val="00CC6270"/>
    <w:rsid w:val="00CF2107"/>
    <w:rsid w:val="00CF21B3"/>
    <w:rsid w:val="00CF2CE3"/>
    <w:rsid w:val="00D00D13"/>
    <w:rsid w:val="00D0238A"/>
    <w:rsid w:val="00D10B5D"/>
    <w:rsid w:val="00D23584"/>
    <w:rsid w:val="00D23A54"/>
    <w:rsid w:val="00D25C0D"/>
    <w:rsid w:val="00D41A70"/>
    <w:rsid w:val="00D64C12"/>
    <w:rsid w:val="00D66402"/>
    <w:rsid w:val="00D668CB"/>
    <w:rsid w:val="00D956C4"/>
    <w:rsid w:val="00DB2E24"/>
    <w:rsid w:val="00DC3A47"/>
    <w:rsid w:val="00DD3EA9"/>
    <w:rsid w:val="00DD6784"/>
    <w:rsid w:val="00E009FC"/>
    <w:rsid w:val="00E12D15"/>
    <w:rsid w:val="00E133BF"/>
    <w:rsid w:val="00E178F1"/>
    <w:rsid w:val="00E31954"/>
    <w:rsid w:val="00E40840"/>
    <w:rsid w:val="00E63875"/>
    <w:rsid w:val="00E92009"/>
    <w:rsid w:val="00EA59C4"/>
    <w:rsid w:val="00EB5933"/>
    <w:rsid w:val="00EB6900"/>
    <w:rsid w:val="00ED3621"/>
    <w:rsid w:val="00F01A6A"/>
    <w:rsid w:val="00F07069"/>
    <w:rsid w:val="00F23A9B"/>
    <w:rsid w:val="00F27614"/>
    <w:rsid w:val="00F46F12"/>
    <w:rsid w:val="00F5041B"/>
    <w:rsid w:val="00F663BB"/>
    <w:rsid w:val="00F920B0"/>
    <w:rsid w:val="00FC2699"/>
    <w:rsid w:val="00FE40E1"/>
    <w:rsid w:val="00FF3E25"/>
    <w:rsid w:val="00FF633B"/>
    <w:rsid w:val="00FF7B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2D5"/>
    <w:rPr>
      <w:rFonts w:ascii="Tahoma" w:hAnsi="Tahoma" w:cs="Tahoma"/>
      <w:snapToGrid w:val="0"/>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D02D5"/>
    <w:pPr>
      <w:tabs>
        <w:tab w:val="center" w:pos="4320"/>
        <w:tab w:val="right" w:pos="8640"/>
      </w:tabs>
    </w:pPr>
  </w:style>
  <w:style w:type="paragraph" w:styleId="Titre">
    <w:name w:val="Title"/>
    <w:basedOn w:val="Normal"/>
    <w:qFormat/>
    <w:rsid w:val="006D02D5"/>
    <w:pPr>
      <w:jc w:val="center"/>
    </w:pPr>
    <w:rPr>
      <w:rFonts w:ascii="Arial Narrow" w:hAnsi="Arial Narrow" w:cs="Times New Roman"/>
      <w:b/>
      <w:snapToGrid/>
      <w:sz w:val="36"/>
    </w:rPr>
  </w:style>
  <w:style w:type="table" w:styleId="Grilledutableau">
    <w:name w:val="Table Grid"/>
    <w:basedOn w:val="TableauNormal"/>
    <w:rsid w:val="006D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6D02D5"/>
    <w:rPr>
      <w:color w:val="0000FF"/>
      <w:u w:val="single"/>
    </w:rPr>
  </w:style>
  <w:style w:type="paragraph" w:styleId="Pieddepage">
    <w:name w:val="footer"/>
    <w:basedOn w:val="Normal"/>
    <w:rsid w:val="002C05F2"/>
    <w:pPr>
      <w:tabs>
        <w:tab w:val="center" w:pos="4320"/>
        <w:tab w:val="right" w:pos="8640"/>
      </w:tabs>
    </w:pPr>
  </w:style>
  <w:style w:type="character" w:styleId="Numrodepage">
    <w:name w:val="page number"/>
    <w:basedOn w:val="Policepardfaut"/>
    <w:rsid w:val="002C05F2"/>
  </w:style>
  <w:style w:type="paragraph" w:customStyle="1" w:styleId="Default">
    <w:name w:val="Default"/>
    <w:rsid w:val="001375BD"/>
    <w:pPr>
      <w:autoSpaceDE w:val="0"/>
      <w:autoSpaceDN w:val="0"/>
      <w:adjustRightInd w:val="0"/>
    </w:pPr>
    <w:rPr>
      <w:color w:val="000000"/>
      <w:sz w:val="24"/>
      <w:szCs w:val="24"/>
    </w:rPr>
  </w:style>
  <w:style w:type="paragraph" w:styleId="Notedebasdepage">
    <w:name w:val="footnote text"/>
    <w:basedOn w:val="Normal"/>
    <w:semiHidden/>
    <w:rsid w:val="00EB5933"/>
  </w:style>
  <w:style w:type="character" w:styleId="Appelnotedebasdep">
    <w:name w:val="footnote reference"/>
    <w:basedOn w:val="Policepardfaut"/>
    <w:semiHidden/>
    <w:rsid w:val="00EB5933"/>
    <w:rPr>
      <w:vertAlign w:val="superscript"/>
    </w:rPr>
  </w:style>
  <w:style w:type="paragraph" w:styleId="Textedebulles">
    <w:name w:val="Balloon Text"/>
    <w:basedOn w:val="Normal"/>
    <w:link w:val="TextedebullesCar"/>
    <w:rsid w:val="009C474A"/>
    <w:rPr>
      <w:sz w:val="16"/>
      <w:szCs w:val="16"/>
    </w:rPr>
  </w:style>
  <w:style w:type="character" w:customStyle="1" w:styleId="TextedebullesCar">
    <w:name w:val="Texte de bulles Car"/>
    <w:basedOn w:val="Policepardfaut"/>
    <w:link w:val="Textedebulles"/>
    <w:rsid w:val="009C474A"/>
    <w:rPr>
      <w:rFonts w:ascii="Tahoma" w:hAnsi="Tahoma" w:cs="Tahoma"/>
      <w:snapToGrid w:val="0"/>
      <w:sz w:val="16"/>
      <w:szCs w:val="16"/>
      <w:lang w:val="fr-CA"/>
    </w:rPr>
  </w:style>
  <w:style w:type="character" w:styleId="Marquedecommentaire">
    <w:name w:val="annotation reference"/>
    <w:basedOn w:val="Policepardfaut"/>
    <w:rsid w:val="009C474A"/>
    <w:rPr>
      <w:sz w:val="16"/>
      <w:szCs w:val="16"/>
    </w:rPr>
  </w:style>
  <w:style w:type="paragraph" w:styleId="Commentaire">
    <w:name w:val="annotation text"/>
    <w:basedOn w:val="Normal"/>
    <w:link w:val="CommentaireCar"/>
    <w:rsid w:val="009C474A"/>
  </w:style>
  <w:style w:type="character" w:customStyle="1" w:styleId="CommentaireCar">
    <w:name w:val="Commentaire Car"/>
    <w:basedOn w:val="Policepardfaut"/>
    <w:link w:val="Commentaire"/>
    <w:rsid w:val="009C474A"/>
    <w:rPr>
      <w:rFonts w:ascii="Tahoma" w:hAnsi="Tahoma" w:cs="Tahoma"/>
      <w:snapToGrid w:val="0"/>
      <w:lang w:val="fr-CA"/>
    </w:rPr>
  </w:style>
  <w:style w:type="paragraph" w:styleId="Objetducommentaire">
    <w:name w:val="annotation subject"/>
    <w:basedOn w:val="Commentaire"/>
    <w:next w:val="Commentaire"/>
    <w:link w:val="ObjetducommentaireCar"/>
    <w:rsid w:val="009C474A"/>
    <w:rPr>
      <w:b/>
      <w:bCs/>
    </w:rPr>
  </w:style>
  <w:style w:type="character" w:customStyle="1" w:styleId="ObjetducommentaireCar">
    <w:name w:val="Objet du commentaire Car"/>
    <w:basedOn w:val="CommentaireCar"/>
    <w:link w:val="Objetducommentaire"/>
    <w:rsid w:val="009C474A"/>
    <w:rPr>
      <w:rFonts w:ascii="Tahoma" w:hAnsi="Tahoma" w:cs="Tahoma"/>
      <w:b/>
      <w:bCs/>
      <w:snapToGrid w:val="0"/>
      <w:lang w:val="fr-CA"/>
    </w:rPr>
  </w:style>
  <w:style w:type="character" w:styleId="Lienhypertextesuivivisit">
    <w:name w:val="FollowedHyperlink"/>
    <w:basedOn w:val="Policepardfaut"/>
    <w:rsid w:val="004B6CCF"/>
    <w:rPr>
      <w:color w:val="800080"/>
      <w:u w:val="single"/>
    </w:rPr>
  </w:style>
  <w:style w:type="paragraph" w:styleId="Listepuces">
    <w:name w:val="List Bullet"/>
    <w:basedOn w:val="Normal"/>
    <w:rsid w:val="006138C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2D5"/>
    <w:rPr>
      <w:rFonts w:ascii="Tahoma" w:hAnsi="Tahoma" w:cs="Tahoma"/>
      <w:snapToGrid w:val="0"/>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D02D5"/>
    <w:pPr>
      <w:tabs>
        <w:tab w:val="center" w:pos="4320"/>
        <w:tab w:val="right" w:pos="8640"/>
      </w:tabs>
    </w:pPr>
  </w:style>
  <w:style w:type="paragraph" w:styleId="Titre">
    <w:name w:val="Title"/>
    <w:basedOn w:val="Normal"/>
    <w:qFormat/>
    <w:rsid w:val="006D02D5"/>
    <w:pPr>
      <w:jc w:val="center"/>
    </w:pPr>
    <w:rPr>
      <w:rFonts w:ascii="Arial Narrow" w:hAnsi="Arial Narrow" w:cs="Times New Roman"/>
      <w:b/>
      <w:snapToGrid/>
      <w:sz w:val="36"/>
    </w:rPr>
  </w:style>
  <w:style w:type="table" w:styleId="Grilledutableau">
    <w:name w:val="Table Grid"/>
    <w:basedOn w:val="TableauNormal"/>
    <w:rsid w:val="006D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6D02D5"/>
    <w:rPr>
      <w:color w:val="0000FF"/>
      <w:u w:val="single"/>
    </w:rPr>
  </w:style>
  <w:style w:type="paragraph" w:styleId="Pieddepage">
    <w:name w:val="footer"/>
    <w:basedOn w:val="Normal"/>
    <w:rsid w:val="002C05F2"/>
    <w:pPr>
      <w:tabs>
        <w:tab w:val="center" w:pos="4320"/>
        <w:tab w:val="right" w:pos="8640"/>
      </w:tabs>
    </w:pPr>
  </w:style>
  <w:style w:type="character" w:styleId="Numrodepage">
    <w:name w:val="page number"/>
    <w:basedOn w:val="Policepardfaut"/>
    <w:rsid w:val="002C05F2"/>
  </w:style>
  <w:style w:type="paragraph" w:customStyle="1" w:styleId="Default">
    <w:name w:val="Default"/>
    <w:rsid w:val="001375BD"/>
    <w:pPr>
      <w:autoSpaceDE w:val="0"/>
      <w:autoSpaceDN w:val="0"/>
      <w:adjustRightInd w:val="0"/>
    </w:pPr>
    <w:rPr>
      <w:color w:val="000000"/>
      <w:sz w:val="24"/>
      <w:szCs w:val="24"/>
    </w:rPr>
  </w:style>
  <w:style w:type="paragraph" w:styleId="Notedebasdepage">
    <w:name w:val="footnote text"/>
    <w:basedOn w:val="Normal"/>
    <w:semiHidden/>
    <w:rsid w:val="00EB5933"/>
  </w:style>
  <w:style w:type="character" w:styleId="Appelnotedebasdep">
    <w:name w:val="footnote reference"/>
    <w:basedOn w:val="Policepardfaut"/>
    <w:semiHidden/>
    <w:rsid w:val="00EB5933"/>
    <w:rPr>
      <w:vertAlign w:val="superscript"/>
    </w:rPr>
  </w:style>
  <w:style w:type="paragraph" w:styleId="Textedebulles">
    <w:name w:val="Balloon Text"/>
    <w:basedOn w:val="Normal"/>
    <w:link w:val="TextedebullesCar"/>
    <w:rsid w:val="009C474A"/>
    <w:rPr>
      <w:sz w:val="16"/>
      <w:szCs w:val="16"/>
    </w:rPr>
  </w:style>
  <w:style w:type="character" w:customStyle="1" w:styleId="TextedebullesCar">
    <w:name w:val="Texte de bulles Car"/>
    <w:basedOn w:val="Policepardfaut"/>
    <w:link w:val="Textedebulles"/>
    <w:rsid w:val="009C474A"/>
    <w:rPr>
      <w:rFonts w:ascii="Tahoma" w:hAnsi="Tahoma" w:cs="Tahoma"/>
      <w:snapToGrid w:val="0"/>
      <w:sz w:val="16"/>
      <w:szCs w:val="16"/>
      <w:lang w:val="fr-CA"/>
    </w:rPr>
  </w:style>
  <w:style w:type="character" w:styleId="Marquedecommentaire">
    <w:name w:val="annotation reference"/>
    <w:basedOn w:val="Policepardfaut"/>
    <w:rsid w:val="009C474A"/>
    <w:rPr>
      <w:sz w:val="16"/>
      <w:szCs w:val="16"/>
    </w:rPr>
  </w:style>
  <w:style w:type="paragraph" w:styleId="Commentaire">
    <w:name w:val="annotation text"/>
    <w:basedOn w:val="Normal"/>
    <w:link w:val="CommentaireCar"/>
    <w:rsid w:val="009C474A"/>
  </w:style>
  <w:style w:type="character" w:customStyle="1" w:styleId="CommentaireCar">
    <w:name w:val="Commentaire Car"/>
    <w:basedOn w:val="Policepardfaut"/>
    <w:link w:val="Commentaire"/>
    <w:rsid w:val="009C474A"/>
    <w:rPr>
      <w:rFonts w:ascii="Tahoma" w:hAnsi="Tahoma" w:cs="Tahoma"/>
      <w:snapToGrid w:val="0"/>
      <w:lang w:val="fr-CA"/>
    </w:rPr>
  </w:style>
  <w:style w:type="paragraph" w:styleId="Objetducommentaire">
    <w:name w:val="annotation subject"/>
    <w:basedOn w:val="Commentaire"/>
    <w:next w:val="Commentaire"/>
    <w:link w:val="ObjetducommentaireCar"/>
    <w:rsid w:val="009C474A"/>
    <w:rPr>
      <w:b/>
      <w:bCs/>
    </w:rPr>
  </w:style>
  <w:style w:type="character" w:customStyle="1" w:styleId="ObjetducommentaireCar">
    <w:name w:val="Objet du commentaire Car"/>
    <w:basedOn w:val="CommentaireCar"/>
    <w:link w:val="Objetducommentaire"/>
    <w:rsid w:val="009C474A"/>
    <w:rPr>
      <w:rFonts w:ascii="Tahoma" w:hAnsi="Tahoma" w:cs="Tahoma"/>
      <w:b/>
      <w:bCs/>
      <w:snapToGrid w:val="0"/>
      <w:lang w:val="fr-CA"/>
    </w:rPr>
  </w:style>
  <w:style w:type="character" w:styleId="Lienhypertextesuivivisit">
    <w:name w:val="FollowedHyperlink"/>
    <w:basedOn w:val="Policepardfaut"/>
    <w:rsid w:val="004B6CCF"/>
    <w:rPr>
      <w:color w:val="800080"/>
      <w:u w:val="single"/>
    </w:rPr>
  </w:style>
  <w:style w:type="paragraph" w:styleId="Listepuces">
    <w:name w:val="List Bullet"/>
    <w:basedOn w:val="Normal"/>
    <w:rsid w:val="006138C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5149">
      <w:bodyDiv w:val="1"/>
      <w:marLeft w:val="0"/>
      <w:marRight w:val="0"/>
      <w:marTop w:val="0"/>
      <w:marBottom w:val="0"/>
      <w:divBdr>
        <w:top w:val="none" w:sz="0" w:space="0" w:color="auto"/>
        <w:left w:val="none" w:sz="0" w:space="0" w:color="auto"/>
        <w:bottom w:val="none" w:sz="0" w:space="0" w:color="auto"/>
        <w:right w:val="none" w:sz="0" w:space="0" w:color="auto"/>
      </w:divBdr>
      <w:divsChild>
        <w:div w:id="2098091502">
          <w:marLeft w:val="0"/>
          <w:marRight w:val="0"/>
          <w:marTop w:val="0"/>
          <w:marBottom w:val="0"/>
          <w:divBdr>
            <w:top w:val="none" w:sz="0" w:space="0" w:color="auto"/>
            <w:left w:val="none" w:sz="0" w:space="0" w:color="auto"/>
            <w:bottom w:val="none" w:sz="0" w:space="0" w:color="auto"/>
            <w:right w:val="none" w:sz="0" w:space="0" w:color="auto"/>
          </w:divBdr>
          <w:divsChild>
            <w:div w:id="20708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ee.nrcan.gc.ca/residentiel/entreprises/fabricants/produits-qualifies.cfm?attr=4" TargetMode="External"/><Relationship Id="rId18" Type="http://schemas.openxmlformats.org/officeDocument/2006/relationships/image" Target="media/image4.png"/><Relationship Id="rId26" Type="http://schemas.openxmlformats.org/officeDocument/2006/relationships/hyperlink" Target="http://gestion.approvisionnement-quebec.gouv.qc.ca/portail/Acheteur/DocPDF/ecoetiquette.pdf"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climatefriendly.com/car" TargetMode="External"/><Relationship Id="rId34" Type="http://schemas.openxmlformats.org/officeDocument/2006/relationships/hyperlink" Target="http://www.mddep.gouv.qc.ca/developpement/principes.pd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ecyc-quebec.gouv.qc.ca/client/fr/programmes-services/prog-reconnaissance/ici.asp" TargetMode="External"/><Relationship Id="rId25" Type="http://schemas.openxmlformats.org/officeDocument/2006/relationships/hyperlink" Target="http://gestion.approvisionnement-quebec.gouv.qc.ca/portail/Acheteur/DocPDF/Liste%20de%20controle.pdf" TargetMode="External"/><Relationship Id="rId33" Type="http://schemas.openxmlformats.org/officeDocument/2006/relationships/hyperlink" Target="http://www.tourisme.gouv.qc.ca/publications/media/document/programmes/Guide-MTO-liste-Reserve-mondiale.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cyc-quebec.gouv.qc.ca/client/fr/gerer/travail/dechet-boulot/index.html" TargetMode="External"/><Relationship Id="rId20" Type="http://schemas.openxmlformats.org/officeDocument/2006/relationships/hyperlink" Target="http://planetair.ca/index.php?sel_lang=french" TargetMode="External"/><Relationship Id="rId29" Type="http://schemas.openxmlformats.org/officeDocument/2006/relationships/hyperlink" Target="http://www.evenementecoresponsable.com/ecoresponsabilite/norm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ee.gouv.qc.ca/clientele-affaires/" TargetMode="External"/><Relationship Id="rId24" Type="http://schemas.openxmlformats.org/officeDocument/2006/relationships/hyperlink" Target="http://www.osez-un-vehicule-plus-econergetique.com/" TargetMode="External"/><Relationship Id="rId32" Type="http://schemas.openxmlformats.org/officeDocument/2006/relationships/hyperlink" Target="http://www.deficlimat.qc.ca/deficlimat2010/" TargetMode="External"/><Relationship Id="rId37" Type="http://schemas.openxmlformats.org/officeDocument/2006/relationships/hyperlink" Target="http://www.tourisme.gouv.qc.ca/publications/media/document/aidefinanciere/festivals/FichesPrincipesDD.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cyc-quebec.gouv.qc.ca/client/fr/programmes-services/prog-reconnaissance/pdf/Mesures-3RV.pdf" TargetMode="External"/><Relationship Id="rId23" Type="http://schemas.openxmlformats.org/officeDocument/2006/relationships/hyperlink" Target="http://www.mddep.gouv.qc.ca/programmes/coupez-le-moteur/index.htm" TargetMode="External"/><Relationship Id="rId28" Type="http://schemas.openxmlformats.org/officeDocument/2006/relationships/hyperlink" Target="http://www.cpeq.org/assets/files/Media/GuideDD_cpeq2010.pdf" TargetMode="External"/><Relationship Id="rId36" Type="http://schemas.openxmlformats.org/officeDocument/2006/relationships/hyperlink" Target="http://www.tourisme.gouv.qc.ca/publications/publication/guide-pour-prise-compte-principes-developpement-durable-programme-aide-strategie-croisieres-188.html?categorie=107" TargetMode="External"/><Relationship Id="rId10" Type="http://schemas.openxmlformats.org/officeDocument/2006/relationships/image" Target="http://icdn.pro/images/fr/b/l/bleu-bouton-fastforward-icone-4508-48.png" TargetMode="External"/><Relationship Id="rId19" Type="http://schemas.openxmlformats.org/officeDocument/2006/relationships/hyperlink" Target="http://www.mddep.gouv.qc.ca/programmes/climat-municipalites/" TargetMode="External"/><Relationship Id="rId31" Type="http://schemas.openxmlformats.org/officeDocument/2006/relationships/hyperlink" Target="http://www.keroul.qc.c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cyc-quebec.gouv.qc.ca/client/fr/gerer/Outils.asp#affiches" TargetMode="External"/><Relationship Id="rId22" Type="http://schemas.openxmlformats.org/officeDocument/2006/relationships/hyperlink" Target="http://carboneboreal.uqac.ca/" TargetMode="External"/><Relationship Id="rId27" Type="http://schemas.openxmlformats.org/officeDocument/2006/relationships/hyperlink" Target="http://www.statcan.gc.ca/daily-quotidien/090609/dq090609a-fra.htm" TargetMode="External"/><Relationship Id="rId30" Type="http://schemas.openxmlformats.org/officeDocument/2006/relationships/hyperlink" Target="http://www.reservert.com/fr/index.php" TargetMode="External"/><Relationship Id="rId35" Type="http://schemas.openxmlformats.org/officeDocument/2006/relationships/hyperlink" Target="http://www.mddep.gouv.qc.ca/developpement/outils/guide-prinicipesdd.pdf" TargetMode="External"/><Relationship Id="rId43"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6470</Words>
  <Characters>35587</Characters>
  <Application>Microsoft Office Word</Application>
  <DocSecurity>12</DocSecurity>
  <Lines>296</Lines>
  <Paragraphs>83</Paragraphs>
  <ScaleCrop>false</ScaleCrop>
  <HeadingPairs>
    <vt:vector size="2" baseType="variant">
      <vt:variant>
        <vt:lpstr>Titre</vt:lpstr>
      </vt:variant>
      <vt:variant>
        <vt:i4>1</vt:i4>
      </vt:variant>
    </vt:vector>
  </HeadingPairs>
  <TitlesOfParts>
    <vt:vector size="1" baseType="lpstr">
      <vt:lpstr> </vt:lpstr>
    </vt:vector>
  </TitlesOfParts>
  <Company>Ministère du Tourisme</Company>
  <LinksUpToDate>false</LinksUpToDate>
  <CharactersWithSpaces>41974</CharactersWithSpaces>
  <SharedDoc>false</SharedDoc>
  <HLinks>
    <vt:vector size="306" baseType="variant">
      <vt:variant>
        <vt:i4>131101</vt:i4>
      </vt:variant>
      <vt:variant>
        <vt:i4>1195</vt:i4>
      </vt:variant>
      <vt:variant>
        <vt:i4>0</vt:i4>
      </vt:variant>
      <vt:variant>
        <vt:i4>5</vt:i4>
      </vt:variant>
      <vt:variant>
        <vt:lpwstr>http://www.tourisme.gouv.qc.ca/publications/media/document/aidefinanciere/festivals/FichesPrincipesDD.pdf</vt:lpwstr>
      </vt:variant>
      <vt:variant>
        <vt:lpwstr/>
      </vt:variant>
      <vt:variant>
        <vt:i4>7995510</vt:i4>
      </vt:variant>
      <vt:variant>
        <vt:i4>1189</vt:i4>
      </vt:variant>
      <vt:variant>
        <vt:i4>0</vt:i4>
      </vt:variant>
      <vt:variant>
        <vt:i4>5</vt:i4>
      </vt:variant>
      <vt:variant>
        <vt:lpwstr>http://www.tourisme.gouv.qc.ca/publications/publication/guide-pour-prise-compte-principes-developpement-durable-programme-aide-strategie-croisieres-188.html?categorie=107</vt:lpwstr>
      </vt:variant>
      <vt:variant>
        <vt:lpwstr/>
      </vt:variant>
      <vt:variant>
        <vt:i4>2359342</vt:i4>
      </vt:variant>
      <vt:variant>
        <vt:i4>1183</vt:i4>
      </vt:variant>
      <vt:variant>
        <vt:i4>0</vt:i4>
      </vt:variant>
      <vt:variant>
        <vt:i4>5</vt:i4>
      </vt:variant>
      <vt:variant>
        <vt:lpwstr>http://www.mddep.gouv.qc.ca/developpement/outils/guide-prinicipesdd.pdf</vt:lpwstr>
      </vt:variant>
      <vt:variant>
        <vt:lpwstr/>
      </vt:variant>
      <vt:variant>
        <vt:i4>2621483</vt:i4>
      </vt:variant>
      <vt:variant>
        <vt:i4>1177</vt:i4>
      </vt:variant>
      <vt:variant>
        <vt:i4>0</vt:i4>
      </vt:variant>
      <vt:variant>
        <vt:i4>5</vt:i4>
      </vt:variant>
      <vt:variant>
        <vt:lpwstr>http://www.mddep.gouv.qc.ca/developpement/principes.pdf</vt:lpwstr>
      </vt:variant>
      <vt:variant>
        <vt:lpwstr/>
      </vt:variant>
      <vt:variant>
        <vt:i4>6291514</vt:i4>
      </vt:variant>
      <vt:variant>
        <vt:i4>1171</vt:i4>
      </vt:variant>
      <vt:variant>
        <vt:i4>0</vt:i4>
      </vt:variant>
      <vt:variant>
        <vt:i4>5</vt:i4>
      </vt:variant>
      <vt:variant>
        <vt:lpwstr>http://www.tourisme.gouv.qc.ca/publications/media/document/programmes/Guide-MTO-liste-Reserve-mondiale.pdf</vt:lpwstr>
      </vt:variant>
      <vt:variant>
        <vt:lpwstr/>
      </vt:variant>
      <vt:variant>
        <vt:i4>3801213</vt:i4>
      </vt:variant>
      <vt:variant>
        <vt:i4>1157</vt:i4>
      </vt:variant>
      <vt:variant>
        <vt:i4>0</vt:i4>
      </vt:variant>
      <vt:variant>
        <vt:i4>5</vt:i4>
      </vt:variant>
      <vt:variant>
        <vt:lpwstr>http://www.deficlimat.qc.ca/deficlimat2010/</vt:lpwstr>
      </vt:variant>
      <vt:variant>
        <vt:lpwstr/>
      </vt:variant>
      <vt:variant>
        <vt:i4>4587528</vt:i4>
      </vt:variant>
      <vt:variant>
        <vt:i4>1127</vt:i4>
      </vt:variant>
      <vt:variant>
        <vt:i4>0</vt:i4>
      </vt:variant>
      <vt:variant>
        <vt:i4>5</vt:i4>
      </vt:variant>
      <vt:variant>
        <vt:lpwstr>http://www.keroul.qc.ca/</vt:lpwstr>
      </vt:variant>
      <vt:variant>
        <vt:lpwstr/>
      </vt:variant>
      <vt:variant>
        <vt:i4>4390989</vt:i4>
      </vt:variant>
      <vt:variant>
        <vt:i4>1115</vt:i4>
      </vt:variant>
      <vt:variant>
        <vt:i4>0</vt:i4>
      </vt:variant>
      <vt:variant>
        <vt:i4>5</vt:i4>
      </vt:variant>
      <vt:variant>
        <vt:lpwstr>http://www.reservert.com/fr/index.php</vt:lpwstr>
      </vt:variant>
      <vt:variant>
        <vt:lpwstr/>
      </vt:variant>
      <vt:variant>
        <vt:i4>2359408</vt:i4>
      </vt:variant>
      <vt:variant>
        <vt:i4>1103</vt:i4>
      </vt:variant>
      <vt:variant>
        <vt:i4>0</vt:i4>
      </vt:variant>
      <vt:variant>
        <vt:i4>5</vt:i4>
      </vt:variant>
      <vt:variant>
        <vt:lpwstr>http://www.evenementecoresponsable.com/ecoresponsabilite/norme</vt:lpwstr>
      </vt:variant>
      <vt:variant>
        <vt:lpwstr/>
      </vt:variant>
      <vt:variant>
        <vt:i4>6946891</vt:i4>
      </vt:variant>
      <vt:variant>
        <vt:i4>1067</vt:i4>
      </vt:variant>
      <vt:variant>
        <vt:i4>0</vt:i4>
      </vt:variant>
      <vt:variant>
        <vt:i4>5</vt:i4>
      </vt:variant>
      <vt:variant>
        <vt:lpwstr>http://www.cpeq.org/assets/files/Media/GuideDD_cpeq2010.pdf</vt:lpwstr>
      </vt:variant>
      <vt:variant>
        <vt:lpwstr/>
      </vt:variant>
      <vt:variant>
        <vt:i4>4522067</vt:i4>
      </vt:variant>
      <vt:variant>
        <vt:i4>887</vt:i4>
      </vt:variant>
      <vt:variant>
        <vt:i4>0</vt:i4>
      </vt:variant>
      <vt:variant>
        <vt:i4>5</vt:i4>
      </vt:variant>
      <vt:variant>
        <vt:lpwstr>http://www.statcan.gc.ca/daily-quotidien/090609/dq090609a-fra.htm</vt:lpwstr>
      </vt:variant>
      <vt:variant>
        <vt:lpwstr/>
      </vt:variant>
      <vt:variant>
        <vt:i4>2162797</vt:i4>
      </vt:variant>
      <vt:variant>
        <vt:i4>401</vt:i4>
      </vt:variant>
      <vt:variant>
        <vt:i4>0</vt:i4>
      </vt:variant>
      <vt:variant>
        <vt:i4>5</vt:i4>
      </vt:variant>
      <vt:variant>
        <vt:lpwstr>http://gestion.approvisionnement-quebec.gouv.qc.ca/portail/Acheteur/DocPDF/ecoetiquette.pdf</vt:lpwstr>
      </vt:variant>
      <vt:variant>
        <vt:lpwstr/>
      </vt:variant>
      <vt:variant>
        <vt:i4>4980759</vt:i4>
      </vt:variant>
      <vt:variant>
        <vt:i4>395</vt:i4>
      </vt:variant>
      <vt:variant>
        <vt:i4>0</vt:i4>
      </vt:variant>
      <vt:variant>
        <vt:i4>5</vt:i4>
      </vt:variant>
      <vt:variant>
        <vt:lpwstr>http://gestion.approvisionnement-quebec.gouv.qc.ca/portail/Acheteur/DocPDF/Liste de controle.pdf</vt:lpwstr>
      </vt:variant>
      <vt:variant>
        <vt:lpwstr/>
      </vt:variant>
      <vt:variant>
        <vt:i4>2556018</vt:i4>
      </vt:variant>
      <vt:variant>
        <vt:i4>369</vt:i4>
      </vt:variant>
      <vt:variant>
        <vt:i4>0</vt:i4>
      </vt:variant>
      <vt:variant>
        <vt:i4>5</vt:i4>
      </vt:variant>
      <vt:variant>
        <vt:lpwstr>http://www.osez-un-vehicule-plus-econergetique.com/</vt:lpwstr>
      </vt:variant>
      <vt:variant>
        <vt:lpwstr/>
      </vt:variant>
      <vt:variant>
        <vt:i4>131155</vt:i4>
      </vt:variant>
      <vt:variant>
        <vt:i4>357</vt:i4>
      </vt:variant>
      <vt:variant>
        <vt:i4>0</vt:i4>
      </vt:variant>
      <vt:variant>
        <vt:i4>5</vt:i4>
      </vt:variant>
      <vt:variant>
        <vt:lpwstr>http://www.mddep.gouv.qc.ca/programmes/coupez-le-moteur/index.htm</vt:lpwstr>
      </vt:variant>
      <vt:variant>
        <vt:lpwstr/>
      </vt:variant>
      <vt:variant>
        <vt:i4>852042</vt:i4>
      </vt:variant>
      <vt:variant>
        <vt:i4>327</vt:i4>
      </vt:variant>
      <vt:variant>
        <vt:i4>0</vt:i4>
      </vt:variant>
      <vt:variant>
        <vt:i4>5</vt:i4>
      </vt:variant>
      <vt:variant>
        <vt:lpwstr>http://carboneboreal.uqac.ca/</vt:lpwstr>
      </vt:variant>
      <vt:variant>
        <vt:lpwstr/>
      </vt:variant>
      <vt:variant>
        <vt:i4>6684713</vt:i4>
      </vt:variant>
      <vt:variant>
        <vt:i4>321</vt:i4>
      </vt:variant>
      <vt:variant>
        <vt:i4>0</vt:i4>
      </vt:variant>
      <vt:variant>
        <vt:i4>5</vt:i4>
      </vt:variant>
      <vt:variant>
        <vt:lpwstr>https://climatefriendly.com/car</vt:lpwstr>
      </vt:variant>
      <vt:variant>
        <vt:lpwstr/>
      </vt:variant>
      <vt:variant>
        <vt:i4>3014672</vt:i4>
      </vt:variant>
      <vt:variant>
        <vt:i4>315</vt:i4>
      </vt:variant>
      <vt:variant>
        <vt:i4>0</vt:i4>
      </vt:variant>
      <vt:variant>
        <vt:i4>5</vt:i4>
      </vt:variant>
      <vt:variant>
        <vt:lpwstr>http://planetair.ca/index.php?sel_lang=french</vt:lpwstr>
      </vt:variant>
      <vt:variant>
        <vt:lpwstr/>
      </vt:variant>
      <vt:variant>
        <vt:i4>5898268</vt:i4>
      </vt:variant>
      <vt:variant>
        <vt:i4>309</vt:i4>
      </vt:variant>
      <vt:variant>
        <vt:i4>0</vt:i4>
      </vt:variant>
      <vt:variant>
        <vt:i4>5</vt:i4>
      </vt:variant>
      <vt:variant>
        <vt:lpwstr>http://www.mddep.gouv.qc.ca/programmes/climat-municipalites/</vt:lpwstr>
      </vt:variant>
      <vt:variant>
        <vt:lpwstr/>
      </vt:variant>
      <vt:variant>
        <vt:i4>327697</vt:i4>
      </vt:variant>
      <vt:variant>
        <vt:i4>119</vt:i4>
      </vt:variant>
      <vt:variant>
        <vt:i4>0</vt:i4>
      </vt:variant>
      <vt:variant>
        <vt:i4>5</vt:i4>
      </vt:variant>
      <vt:variant>
        <vt:lpwstr>http://www.recyc-quebec.gouv.qc.ca/client/fr/programmes-services/prog-reconnaissance/ici.asp</vt:lpwstr>
      </vt:variant>
      <vt:variant>
        <vt:lpwstr/>
      </vt:variant>
      <vt:variant>
        <vt:i4>3080224</vt:i4>
      </vt:variant>
      <vt:variant>
        <vt:i4>107</vt:i4>
      </vt:variant>
      <vt:variant>
        <vt:i4>0</vt:i4>
      </vt:variant>
      <vt:variant>
        <vt:i4>5</vt:i4>
      </vt:variant>
      <vt:variant>
        <vt:lpwstr>http://www.recyc-quebec.gouv.qc.ca/client/fr/gerer/travail/dechet-boulot/index.html</vt:lpwstr>
      </vt:variant>
      <vt:variant>
        <vt:lpwstr/>
      </vt:variant>
      <vt:variant>
        <vt:i4>5111812</vt:i4>
      </vt:variant>
      <vt:variant>
        <vt:i4>95</vt:i4>
      </vt:variant>
      <vt:variant>
        <vt:i4>0</vt:i4>
      </vt:variant>
      <vt:variant>
        <vt:i4>5</vt:i4>
      </vt:variant>
      <vt:variant>
        <vt:lpwstr>http://www.recyc-quebec.gouv.qc.ca/client/fr/programmes-services/prog-reconnaissance/pdf/Mesures-3RV.pdf</vt:lpwstr>
      </vt:variant>
      <vt:variant>
        <vt:lpwstr/>
      </vt:variant>
      <vt:variant>
        <vt:i4>4259858</vt:i4>
      </vt:variant>
      <vt:variant>
        <vt:i4>89</vt:i4>
      </vt:variant>
      <vt:variant>
        <vt:i4>0</vt:i4>
      </vt:variant>
      <vt:variant>
        <vt:i4>5</vt:i4>
      </vt:variant>
      <vt:variant>
        <vt:lpwstr>http://www.recyc-quebec.gouv.qc.ca/client/fr/gerer/Outils.asp</vt:lpwstr>
      </vt:variant>
      <vt:variant>
        <vt:lpwstr>affiches</vt:lpwstr>
      </vt:variant>
      <vt:variant>
        <vt:i4>8126589</vt:i4>
      </vt:variant>
      <vt:variant>
        <vt:i4>45</vt:i4>
      </vt:variant>
      <vt:variant>
        <vt:i4>0</vt:i4>
      </vt:variant>
      <vt:variant>
        <vt:i4>5</vt:i4>
      </vt:variant>
      <vt:variant>
        <vt:lpwstr>http://oee.nrcan.gc.ca/residentiel/entreprises/fabricants/produits-qualifies.cfm?attr=4</vt:lpwstr>
      </vt:variant>
      <vt:variant>
        <vt:lpwstr/>
      </vt:variant>
      <vt:variant>
        <vt:i4>393299</vt:i4>
      </vt:variant>
      <vt:variant>
        <vt:i4>9</vt:i4>
      </vt:variant>
      <vt:variant>
        <vt:i4>0</vt:i4>
      </vt:variant>
      <vt:variant>
        <vt:i4>5</vt:i4>
      </vt:variant>
      <vt:variant>
        <vt:lpwstr>http://www.aee.gouv.qc.ca/clientele-affaires/</vt:lpwstr>
      </vt:variant>
      <vt:variant>
        <vt:lpwstr/>
      </vt:variant>
      <vt:variant>
        <vt:i4>2228348</vt:i4>
      </vt:variant>
      <vt:variant>
        <vt:i4>6166</vt:i4>
      </vt:variant>
      <vt:variant>
        <vt:i4>1026</vt:i4>
      </vt:variant>
      <vt:variant>
        <vt:i4>1</vt:i4>
      </vt:variant>
      <vt:variant>
        <vt:lpwstr>http://icdn.pro/images/fr/b/l/bleu-bouton-fastforward-icone-4508-48.png</vt:lpwstr>
      </vt:variant>
      <vt:variant>
        <vt:lpwstr/>
      </vt:variant>
      <vt:variant>
        <vt:i4>2228348</vt:i4>
      </vt:variant>
      <vt:variant>
        <vt:i4>6905</vt:i4>
      </vt:variant>
      <vt:variant>
        <vt:i4>1027</vt:i4>
      </vt:variant>
      <vt:variant>
        <vt:i4>1</vt:i4>
      </vt:variant>
      <vt:variant>
        <vt:lpwstr>http://icdn.pro/images/fr/b/l/bleu-bouton-fastforward-icone-4508-48.png</vt:lpwstr>
      </vt:variant>
      <vt:variant>
        <vt:lpwstr/>
      </vt:variant>
      <vt:variant>
        <vt:i4>2228348</vt:i4>
      </vt:variant>
      <vt:variant>
        <vt:i4>8262</vt:i4>
      </vt:variant>
      <vt:variant>
        <vt:i4>1028</vt:i4>
      </vt:variant>
      <vt:variant>
        <vt:i4>1</vt:i4>
      </vt:variant>
      <vt:variant>
        <vt:lpwstr>http://icdn.pro/images/fr/b/l/bleu-bouton-fastforward-icone-4508-48.png</vt:lpwstr>
      </vt:variant>
      <vt:variant>
        <vt:lpwstr/>
      </vt:variant>
      <vt:variant>
        <vt:i4>2228348</vt:i4>
      </vt:variant>
      <vt:variant>
        <vt:i4>9815</vt:i4>
      </vt:variant>
      <vt:variant>
        <vt:i4>1029</vt:i4>
      </vt:variant>
      <vt:variant>
        <vt:i4>1</vt:i4>
      </vt:variant>
      <vt:variant>
        <vt:lpwstr>http://icdn.pro/images/fr/b/l/bleu-bouton-fastforward-icone-4508-48.png</vt:lpwstr>
      </vt:variant>
      <vt:variant>
        <vt:lpwstr/>
      </vt:variant>
      <vt:variant>
        <vt:i4>2228348</vt:i4>
      </vt:variant>
      <vt:variant>
        <vt:i4>10052</vt:i4>
      </vt:variant>
      <vt:variant>
        <vt:i4>1030</vt:i4>
      </vt:variant>
      <vt:variant>
        <vt:i4>1</vt:i4>
      </vt:variant>
      <vt:variant>
        <vt:lpwstr>http://icdn.pro/images/fr/b/l/bleu-bouton-fastforward-icone-4508-48.png</vt:lpwstr>
      </vt:variant>
      <vt:variant>
        <vt:lpwstr/>
      </vt:variant>
      <vt:variant>
        <vt:i4>2228348</vt:i4>
      </vt:variant>
      <vt:variant>
        <vt:i4>10394</vt:i4>
      </vt:variant>
      <vt:variant>
        <vt:i4>1031</vt:i4>
      </vt:variant>
      <vt:variant>
        <vt:i4>1</vt:i4>
      </vt:variant>
      <vt:variant>
        <vt:lpwstr>http://icdn.pro/images/fr/b/l/bleu-bouton-fastforward-icone-4508-48.png</vt:lpwstr>
      </vt:variant>
      <vt:variant>
        <vt:lpwstr/>
      </vt:variant>
      <vt:variant>
        <vt:i4>2228348</vt:i4>
      </vt:variant>
      <vt:variant>
        <vt:i4>10747</vt:i4>
      </vt:variant>
      <vt:variant>
        <vt:i4>1032</vt:i4>
      </vt:variant>
      <vt:variant>
        <vt:i4>1</vt:i4>
      </vt:variant>
      <vt:variant>
        <vt:lpwstr>http://icdn.pro/images/fr/b/l/bleu-bouton-fastforward-icone-4508-48.png</vt:lpwstr>
      </vt:variant>
      <vt:variant>
        <vt:lpwstr/>
      </vt:variant>
      <vt:variant>
        <vt:i4>2228348</vt:i4>
      </vt:variant>
      <vt:variant>
        <vt:i4>17650</vt:i4>
      </vt:variant>
      <vt:variant>
        <vt:i4>1033</vt:i4>
      </vt:variant>
      <vt:variant>
        <vt:i4>1</vt:i4>
      </vt:variant>
      <vt:variant>
        <vt:lpwstr>http://icdn.pro/images/fr/b/l/bleu-bouton-fastforward-icone-4508-48.png</vt:lpwstr>
      </vt:variant>
      <vt:variant>
        <vt:lpwstr/>
      </vt:variant>
      <vt:variant>
        <vt:i4>2228348</vt:i4>
      </vt:variant>
      <vt:variant>
        <vt:i4>17828</vt:i4>
      </vt:variant>
      <vt:variant>
        <vt:i4>1034</vt:i4>
      </vt:variant>
      <vt:variant>
        <vt:i4>1</vt:i4>
      </vt:variant>
      <vt:variant>
        <vt:lpwstr>http://icdn.pro/images/fr/b/l/bleu-bouton-fastforward-icone-4508-48.png</vt:lpwstr>
      </vt:variant>
      <vt:variant>
        <vt:lpwstr/>
      </vt:variant>
      <vt:variant>
        <vt:i4>2228348</vt:i4>
      </vt:variant>
      <vt:variant>
        <vt:i4>17992</vt:i4>
      </vt:variant>
      <vt:variant>
        <vt:i4>1035</vt:i4>
      </vt:variant>
      <vt:variant>
        <vt:i4>1</vt:i4>
      </vt:variant>
      <vt:variant>
        <vt:lpwstr>http://icdn.pro/images/fr/b/l/bleu-bouton-fastforward-icone-4508-48.png</vt:lpwstr>
      </vt:variant>
      <vt:variant>
        <vt:lpwstr/>
      </vt:variant>
      <vt:variant>
        <vt:i4>2228348</vt:i4>
      </vt:variant>
      <vt:variant>
        <vt:i4>18154</vt:i4>
      </vt:variant>
      <vt:variant>
        <vt:i4>1036</vt:i4>
      </vt:variant>
      <vt:variant>
        <vt:i4>1</vt:i4>
      </vt:variant>
      <vt:variant>
        <vt:lpwstr>http://icdn.pro/images/fr/b/l/bleu-bouton-fastforward-icone-4508-48.png</vt:lpwstr>
      </vt:variant>
      <vt:variant>
        <vt:lpwstr/>
      </vt:variant>
      <vt:variant>
        <vt:i4>2228348</vt:i4>
      </vt:variant>
      <vt:variant>
        <vt:i4>19134</vt:i4>
      </vt:variant>
      <vt:variant>
        <vt:i4>1037</vt:i4>
      </vt:variant>
      <vt:variant>
        <vt:i4>1</vt:i4>
      </vt:variant>
      <vt:variant>
        <vt:lpwstr>http://icdn.pro/images/fr/b/l/bleu-bouton-fastforward-icone-4508-48.png</vt:lpwstr>
      </vt:variant>
      <vt:variant>
        <vt:lpwstr/>
      </vt:variant>
      <vt:variant>
        <vt:i4>2228348</vt:i4>
      </vt:variant>
      <vt:variant>
        <vt:i4>19522</vt:i4>
      </vt:variant>
      <vt:variant>
        <vt:i4>1038</vt:i4>
      </vt:variant>
      <vt:variant>
        <vt:i4>1</vt:i4>
      </vt:variant>
      <vt:variant>
        <vt:lpwstr>http://icdn.pro/images/fr/b/l/bleu-bouton-fastforward-icone-4508-48.png</vt:lpwstr>
      </vt:variant>
      <vt:variant>
        <vt:lpwstr/>
      </vt:variant>
      <vt:variant>
        <vt:i4>2228348</vt:i4>
      </vt:variant>
      <vt:variant>
        <vt:i4>20696</vt:i4>
      </vt:variant>
      <vt:variant>
        <vt:i4>1039</vt:i4>
      </vt:variant>
      <vt:variant>
        <vt:i4>1</vt:i4>
      </vt:variant>
      <vt:variant>
        <vt:lpwstr>http://icdn.pro/images/fr/b/l/bleu-bouton-fastforward-icone-4508-48.png</vt:lpwstr>
      </vt:variant>
      <vt:variant>
        <vt:lpwstr/>
      </vt:variant>
      <vt:variant>
        <vt:i4>2228348</vt:i4>
      </vt:variant>
      <vt:variant>
        <vt:i4>20920</vt:i4>
      </vt:variant>
      <vt:variant>
        <vt:i4>1040</vt:i4>
      </vt:variant>
      <vt:variant>
        <vt:i4>1</vt:i4>
      </vt:variant>
      <vt:variant>
        <vt:lpwstr>http://icdn.pro/images/fr/b/l/bleu-bouton-fastforward-icone-4508-48.png</vt:lpwstr>
      </vt:variant>
      <vt:variant>
        <vt:lpwstr/>
      </vt:variant>
      <vt:variant>
        <vt:i4>2228348</vt:i4>
      </vt:variant>
      <vt:variant>
        <vt:i4>36589</vt:i4>
      </vt:variant>
      <vt:variant>
        <vt:i4>1041</vt:i4>
      </vt:variant>
      <vt:variant>
        <vt:i4>1</vt:i4>
      </vt:variant>
      <vt:variant>
        <vt:lpwstr>http://icdn.pro/images/fr/b/l/bleu-bouton-fastforward-icone-4508-48.png</vt:lpwstr>
      </vt:variant>
      <vt:variant>
        <vt:lpwstr/>
      </vt:variant>
      <vt:variant>
        <vt:i4>2228348</vt:i4>
      </vt:variant>
      <vt:variant>
        <vt:i4>43606</vt:i4>
      </vt:variant>
      <vt:variant>
        <vt:i4>1042</vt:i4>
      </vt:variant>
      <vt:variant>
        <vt:i4>1</vt:i4>
      </vt:variant>
      <vt:variant>
        <vt:lpwstr>http://icdn.pro/images/fr/b/l/bleu-bouton-fastforward-icone-4508-48.png</vt:lpwstr>
      </vt:variant>
      <vt:variant>
        <vt:lpwstr/>
      </vt:variant>
      <vt:variant>
        <vt:i4>2228348</vt:i4>
      </vt:variant>
      <vt:variant>
        <vt:i4>44956</vt:i4>
      </vt:variant>
      <vt:variant>
        <vt:i4>1043</vt:i4>
      </vt:variant>
      <vt:variant>
        <vt:i4>1</vt:i4>
      </vt:variant>
      <vt:variant>
        <vt:lpwstr>http://icdn.pro/images/fr/b/l/bleu-bouton-fastforward-icone-4508-48.png</vt:lpwstr>
      </vt:variant>
      <vt:variant>
        <vt:lpwstr/>
      </vt:variant>
      <vt:variant>
        <vt:i4>2228348</vt:i4>
      </vt:variant>
      <vt:variant>
        <vt:i4>45321</vt:i4>
      </vt:variant>
      <vt:variant>
        <vt:i4>1044</vt:i4>
      </vt:variant>
      <vt:variant>
        <vt:i4>1</vt:i4>
      </vt:variant>
      <vt:variant>
        <vt:lpwstr>http://icdn.pro/images/fr/b/l/bleu-bouton-fastforward-icone-4508-48.png</vt:lpwstr>
      </vt:variant>
      <vt:variant>
        <vt:lpwstr/>
      </vt:variant>
      <vt:variant>
        <vt:i4>2228348</vt:i4>
      </vt:variant>
      <vt:variant>
        <vt:i4>45595</vt:i4>
      </vt:variant>
      <vt:variant>
        <vt:i4>1045</vt:i4>
      </vt:variant>
      <vt:variant>
        <vt:i4>1</vt:i4>
      </vt:variant>
      <vt:variant>
        <vt:lpwstr>http://icdn.pro/images/fr/b/l/bleu-bouton-fastforward-icone-4508-48.png</vt:lpwstr>
      </vt:variant>
      <vt:variant>
        <vt:lpwstr/>
      </vt:variant>
      <vt:variant>
        <vt:i4>2228348</vt:i4>
      </vt:variant>
      <vt:variant>
        <vt:i4>46645</vt:i4>
      </vt:variant>
      <vt:variant>
        <vt:i4>1046</vt:i4>
      </vt:variant>
      <vt:variant>
        <vt:i4>1</vt:i4>
      </vt:variant>
      <vt:variant>
        <vt:lpwstr>http://icdn.pro/images/fr/b/l/bleu-bouton-fastforward-icone-4508-48.png</vt:lpwstr>
      </vt:variant>
      <vt:variant>
        <vt:lpwstr/>
      </vt:variant>
      <vt:variant>
        <vt:i4>2228348</vt:i4>
      </vt:variant>
      <vt:variant>
        <vt:i4>47536</vt:i4>
      </vt:variant>
      <vt:variant>
        <vt:i4>1047</vt:i4>
      </vt:variant>
      <vt:variant>
        <vt:i4>1</vt:i4>
      </vt:variant>
      <vt:variant>
        <vt:lpwstr>http://icdn.pro/images/fr/b/l/bleu-bouton-fastforward-icone-4508-48.png</vt:lpwstr>
      </vt:variant>
      <vt:variant>
        <vt:lpwstr/>
      </vt:variant>
      <vt:variant>
        <vt:i4>2228348</vt:i4>
      </vt:variant>
      <vt:variant>
        <vt:i4>47849</vt:i4>
      </vt:variant>
      <vt:variant>
        <vt:i4>1048</vt:i4>
      </vt:variant>
      <vt:variant>
        <vt:i4>1</vt:i4>
      </vt:variant>
      <vt:variant>
        <vt:lpwstr>http://icdn.pro/images/fr/b/l/bleu-bouton-fastforward-icone-4508-48.png</vt:lpwstr>
      </vt:variant>
      <vt:variant>
        <vt:lpwstr/>
      </vt:variant>
      <vt:variant>
        <vt:i4>2228348</vt:i4>
      </vt:variant>
      <vt:variant>
        <vt:i4>48122</vt:i4>
      </vt:variant>
      <vt:variant>
        <vt:i4>1049</vt:i4>
      </vt:variant>
      <vt:variant>
        <vt:i4>1</vt:i4>
      </vt:variant>
      <vt:variant>
        <vt:lpwstr>http://icdn.pro/images/fr/b/l/bleu-bouton-fastforward-icone-4508-48.png</vt:lpwstr>
      </vt:variant>
      <vt:variant>
        <vt:lpwstr/>
      </vt:variant>
      <vt:variant>
        <vt:i4>2228348</vt:i4>
      </vt:variant>
      <vt:variant>
        <vt:i4>48577</vt:i4>
      </vt:variant>
      <vt:variant>
        <vt:i4>1050</vt:i4>
      </vt:variant>
      <vt:variant>
        <vt:i4>1</vt:i4>
      </vt:variant>
      <vt:variant>
        <vt:lpwstr>http://icdn.pro/images/fr/b/l/bleu-bouton-fastforward-icone-4508-48.png</vt:lpwstr>
      </vt:variant>
      <vt:variant>
        <vt:lpwstr/>
      </vt:variant>
      <vt:variant>
        <vt:i4>2228348</vt:i4>
      </vt:variant>
      <vt:variant>
        <vt:i4>48909</vt:i4>
      </vt:variant>
      <vt:variant>
        <vt:i4>1051</vt:i4>
      </vt:variant>
      <vt:variant>
        <vt:i4>1</vt:i4>
      </vt:variant>
      <vt:variant>
        <vt:lpwstr>http://icdn.pro/images/fr/b/l/bleu-bouton-fastforward-icone-4508-48.png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dc:creator>
  <cp:lastModifiedBy>Caroline Beliveau</cp:lastModifiedBy>
  <cp:revision>2</cp:revision>
  <cp:lastPrinted>2011-04-20T13:27:00Z</cp:lastPrinted>
  <dcterms:created xsi:type="dcterms:W3CDTF">2012-07-17T18:33:00Z</dcterms:created>
  <dcterms:modified xsi:type="dcterms:W3CDTF">2012-07-17T18:33:00Z</dcterms:modified>
</cp:coreProperties>
</file>